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B666D" w14:textId="77777777" w:rsidR="00737B92" w:rsidRDefault="00737B92" w:rsidP="003E4E5F">
      <w:pPr>
        <w:rPr>
          <w:sz w:val="36"/>
          <w:szCs w:val="36"/>
        </w:rPr>
      </w:pPr>
    </w:p>
    <w:p w14:paraId="39E54E85" w14:textId="792B1277" w:rsidR="00737B92" w:rsidRPr="00FE48B7" w:rsidRDefault="00A2347B" w:rsidP="00737B92">
      <w:pPr>
        <w:pStyle w:val="NoSpacing"/>
        <w:jc w:val="center"/>
        <w:rPr>
          <w:b/>
        </w:rPr>
      </w:pPr>
      <w:r>
        <w:rPr>
          <w:b/>
        </w:rPr>
        <w:t>April</w:t>
      </w:r>
      <w:r w:rsidR="00737B92" w:rsidRPr="00FE48B7">
        <w:rPr>
          <w:b/>
        </w:rPr>
        <w:t xml:space="preserve"> </w:t>
      </w:r>
      <w:r>
        <w:rPr>
          <w:b/>
        </w:rPr>
        <w:t>1</w:t>
      </w:r>
      <w:r w:rsidR="00737B92" w:rsidRPr="00FE48B7">
        <w:rPr>
          <w:b/>
        </w:rPr>
        <w:t>, 2021</w:t>
      </w:r>
    </w:p>
    <w:p w14:paraId="2D0225F3" w14:textId="77777777" w:rsidR="00737B92" w:rsidRPr="00FE48B7" w:rsidRDefault="00737B92" w:rsidP="00737B92">
      <w:pPr>
        <w:pStyle w:val="NoSpacing"/>
        <w:jc w:val="center"/>
      </w:pPr>
      <w:r>
        <w:t>4-5:00</w:t>
      </w:r>
      <w:r w:rsidRPr="00FE48B7">
        <w:t xml:space="preserve"> PM</w:t>
      </w:r>
      <w:r>
        <w:t xml:space="preserve"> EST</w:t>
      </w:r>
    </w:p>
    <w:p w14:paraId="4676A8C1" w14:textId="77777777" w:rsidR="00737B92" w:rsidRPr="00FE48B7" w:rsidRDefault="00737B92" w:rsidP="00737B92">
      <w:pPr>
        <w:pStyle w:val="NoSpacing"/>
        <w:jc w:val="center"/>
      </w:pPr>
      <w:r w:rsidRPr="00FE48B7">
        <w:t xml:space="preserve">RHO </w:t>
      </w:r>
      <w:r>
        <w:t xml:space="preserve">Implementation </w:t>
      </w:r>
      <w:r w:rsidRPr="00FE48B7">
        <w:t xml:space="preserve">Monthly </w:t>
      </w:r>
      <w:r>
        <w:t>Investigator</w:t>
      </w:r>
      <w:r w:rsidRPr="00FE48B7">
        <w:t xml:space="preserve"> Call Minutes</w:t>
      </w:r>
    </w:p>
    <w:tbl>
      <w:tblPr>
        <w:tblpPr w:leftFromText="180" w:rightFromText="180" w:vertAnchor="page" w:horzAnchor="margin" w:tblpXSpec="center" w:tblpY="3121"/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2"/>
        <w:gridCol w:w="375"/>
        <w:gridCol w:w="2249"/>
        <w:gridCol w:w="494"/>
        <w:gridCol w:w="2513"/>
        <w:gridCol w:w="455"/>
      </w:tblGrid>
      <w:tr w:rsidR="00737B92" w:rsidRPr="00A252D1" w14:paraId="70BFA777" w14:textId="77777777" w:rsidTr="004119C2">
        <w:trPr>
          <w:trHeight w:val="386"/>
        </w:trPr>
        <w:tc>
          <w:tcPr>
            <w:tcW w:w="8838" w:type="dxa"/>
            <w:gridSpan w:val="6"/>
            <w:shd w:val="clear" w:color="auto" w:fill="C6D9F1"/>
          </w:tcPr>
          <w:p w14:paraId="5134C6E9" w14:textId="0BDABA9C" w:rsidR="00737B92" w:rsidRPr="00A252D1" w:rsidRDefault="00737B92" w:rsidP="004119C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252D1">
              <w:rPr>
                <w:rFonts w:ascii="Calibri" w:eastAsia="Calibri" w:hAnsi="Calibri" w:cs="Times New Roman"/>
                <w:b/>
              </w:rPr>
              <w:t>Invitees/Attendees:</w:t>
            </w:r>
          </w:p>
        </w:tc>
      </w:tr>
      <w:tr w:rsidR="00737B92" w:rsidRPr="00A252D1" w14:paraId="0A240CCB" w14:textId="77777777" w:rsidTr="00737B92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038883BC" w14:textId="44C0E8E8" w:rsidR="00737B92" w:rsidRPr="00731B87" w:rsidRDefault="00737B92" w:rsidP="00737B9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Dr. Larry Rhein, Principal Investigator</w:t>
            </w:r>
          </w:p>
        </w:tc>
        <w:tc>
          <w:tcPr>
            <w:tcW w:w="375" w:type="dxa"/>
            <w:shd w:val="clear" w:color="auto" w:fill="auto"/>
            <w:vAlign w:val="center"/>
          </w:tcPr>
          <w:p w14:paraId="27326E62" w14:textId="7D38043C" w:rsidR="00737B92" w:rsidRPr="00397573" w:rsidRDefault="00737B92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4C16A16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Boston Children’s Hospital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1B0FA895" w14:textId="6FDF05DD" w:rsidR="00737B92" w:rsidRPr="00397573" w:rsidRDefault="00737B92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2C326C2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 xml:space="preserve">Maria </w:t>
            </w:r>
            <w:proofErr w:type="spellStart"/>
            <w:r>
              <w:rPr>
                <w:rFonts w:ascii="Calibri" w:eastAsia="Calibri" w:hAnsi="Calibri" w:cs="Calibri"/>
                <w:szCs w:val="20"/>
              </w:rPr>
              <w:t>Fareri</w:t>
            </w:r>
            <w:proofErr w:type="spellEnd"/>
            <w:r>
              <w:rPr>
                <w:rFonts w:ascii="Calibri" w:eastAsia="Calibri" w:hAnsi="Calibri" w:cs="Calibri"/>
                <w:szCs w:val="20"/>
              </w:rPr>
              <w:t xml:space="preserve"> Children’s Hospital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53B2B705" w14:textId="082F420B" w:rsidR="00737B92" w:rsidRPr="00397573" w:rsidRDefault="00737B92" w:rsidP="00737B9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737B92" w:rsidRPr="00A252D1" w14:paraId="43D7CA43" w14:textId="77777777" w:rsidTr="00737B92">
        <w:trPr>
          <w:trHeight w:val="535"/>
        </w:trPr>
        <w:tc>
          <w:tcPr>
            <w:tcW w:w="2752" w:type="dxa"/>
            <w:shd w:val="clear" w:color="auto" w:fill="auto"/>
            <w:vAlign w:val="center"/>
          </w:tcPr>
          <w:p w14:paraId="240B7049" w14:textId="77777777" w:rsidR="00737B92" w:rsidRPr="00731B87" w:rsidRDefault="00737B92" w:rsidP="00737B9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Heather White, Project Coordinator</w:t>
            </w:r>
          </w:p>
        </w:tc>
        <w:tc>
          <w:tcPr>
            <w:tcW w:w="375" w:type="dxa"/>
            <w:shd w:val="clear" w:color="auto" w:fill="auto"/>
            <w:vAlign w:val="center"/>
          </w:tcPr>
          <w:p w14:paraId="65DF5E42" w14:textId="67E4D9D5" w:rsidR="00737B92" w:rsidRPr="00397573" w:rsidRDefault="00737B92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52FFD97" w14:textId="37B3F1BC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Children’s Hospital of Philadelphia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5D206E1C" w14:textId="65638133" w:rsidR="00737B92" w:rsidRPr="007B0C7C" w:rsidRDefault="00A2347B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02D035C" w14:textId="0D4D90E4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Massachusetts General Hospital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19E6BC70" w14:textId="3E6FD78B" w:rsidR="00737B92" w:rsidRPr="00397573" w:rsidRDefault="00A2347B" w:rsidP="00737B9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737B92" w:rsidRPr="00A252D1" w14:paraId="061F78B4" w14:textId="77777777" w:rsidTr="00737B92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4877414F" w14:textId="77777777" w:rsidR="00737B92" w:rsidRPr="00731B87" w:rsidRDefault="00737B92" w:rsidP="00737B9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Lindsey Simoncini, Research Assistant</w:t>
            </w:r>
          </w:p>
        </w:tc>
        <w:tc>
          <w:tcPr>
            <w:tcW w:w="375" w:type="dxa"/>
            <w:shd w:val="clear" w:color="auto" w:fill="auto"/>
            <w:vAlign w:val="center"/>
          </w:tcPr>
          <w:p w14:paraId="22114CCB" w14:textId="0EDE97FC" w:rsidR="00737B92" w:rsidRPr="00397573" w:rsidRDefault="00737B92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CBBBA1A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Cincinnati Children’s Hospital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18DF2D52" w14:textId="68286D14" w:rsidR="00737B92" w:rsidRPr="003378C3" w:rsidRDefault="00F97EDB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4DA6D45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Nationwide Children’s Hospital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0A9EB8AD" w14:textId="0337D59D" w:rsidR="00737B92" w:rsidRPr="00397573" w:rsidRDefault="00737B92" w:rsidP="00737B9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737B92" w:rsidRPr="00A252D1" w14:paraId="78FD8109" w14:textId="77777777" w:rsidTr="00737B92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0066392F" w14:textId="77777777" w:rsidR="00737B92" w:rsidRDefault="00737B92" w:rsidP="00737B9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Maria Matoshi, Research Assistant</w:t>
            </w:r>
          </w:p>
        </w:tc>
        <w:tc>
          <w:tcPr>
            <w:tcW w:w="375" w:type="dxa"/>
            <w:shd w:val="clear" w:color="auto" w:fill="auto"/>
            <w:vAlign w:val="center"/>
          </w:tcPr>
          <w:p w14:paraId="6CAC5E7E" w14:textId="79ACF1C5" w:rsidR="00737B92" w:rsidRDefault="00A2347B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BB1FE3D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National Jewish Health, Colorado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667332C3" w14:textId="2CED97A9" w:rsidR="00737B92" w:rsidRDefault="00A2347B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C6F636A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Peyton Manning Children’s Hospital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0845CE06" w14:textId="16327CAD" w:rsidR="00737B92" w:rsidRDefault="00737B92" w:rsidP="00737B9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</w:p>
        </w:tc>
      </w:tr>
      <w:tr w:rsidR="00737B92" w:rsidRPr="00A252D1" w14:paraId="55C90A91" w14:textId="77777777" w:rsidTr="00737B92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304C33B3" w14:textId="77777777" w:rsidR="00737B92" w:rsidRDefault="00737B92" w:rsidP="00737B9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Arkansas Children’s Hospital</w:t>
            </w:r>
          </w:p>
        </w:tc>
        <w:tc>
          <w:tcPr>
            <w:tcW w:w="375" w:type="dxa"/>
            <w:shd w:val="clear" w:color="auto" w:fill="auto"/>
            <w:vAlign w:val="center"/>
          </w:tcPr>
          <w:p w14:paraId="76683690" w14:textId="31DFFF8B" w:rsidR="00737B92" w:rsidRDefault="00A2347B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70218AB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Dartmouth-Hitchcock Medical Center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46791064" w14:textId="3414DE77" w:rsidR="00737B92" w:rsidRDefault="00737B92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D76B5FA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U. of California, San Diego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3E301601" w14:textId="4CF09640" w:rsidR="00737B92" w:rsidRDefault="00737B92" w:rsidP="00737B9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737B92" w:rsidRPr="00A252D1" w14:paraId="38F987FC" w14:textId="77777777" w:rsidTr="00737B92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1CA72D3A" w14:textId="73BC3B43" w:rsidR="00737B92" w:rsidRDefault="00737B92" w:rsidP="00737B9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U. of Kentucky Children’s Hospital</w:t>
            </w:r>
          </w:p>
        </w:tc>
        <w:tc>
          <w:tcPr>
            <w:tcW w:w="375" w:type="dxa"/>
            <w:shd w:val="clear" w:color="auto" w:fill="auto"/>
            <w:vAlign w:val="center"/>
          </w:tcPr>
          <w:p w14:paraId="547EC7A9" w14:textId="4A72BDC9" w:rsidR="00737B92" w:rsidRDefault="00737B92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EBE8413" w14:textId="77777777" w:rsidR="00737B92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University of Maryland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0DDD930A" w14:textId="41207D68" w:rsidR="00737B92" w:rsidRDefault="00737B92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085E9AB6" w14:textId="77777777" w:rsidR="00737B92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Vanderbilt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3061F4CF" w14:textId="29E5C115" w:rsidR="00737B92" w:rsidRDefault="00737B92" w:rsidP="00737B9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</w:p>
        </w:tc>
      </w:tr>
    </w:tbl>
    <w:p w14:paraId="57E29FC5" w14:textId="77777777" w:rsidR="00737B92" w:rsidRDefault="00737B92" w:rsidP="00737B92">
      <w:pPr>
        <w:rPr>
          <w:sz w:val="28"/>
          <w:szCs w:val="28"/>
        </w:rPr>
      </w:pPr>
    </w:p>
    <w:p w14:paraId="2C181E83" w14:textId="4FBD76DD" w:rsidR="00737B92" w:rsidRDefault="00737B92" w:rsidP="00737B92">
      <w:pPr>
        <w:spacing w:after="160" w:line="259" w:lineRule="auto"/>
      </w:pPr>
    </w:p>
    <w:p w14:paraId="3285D5E7" w14:textId="7AC41995" w:rsidR="00737B92" w:rsidRDefault="00737B92" w:rsidP="00737B92">
      <w:pPr>
        <w:spacing w:after="160" w:line="259" w:lineRule="auto"/>
        <w:rPr>
          <w:b/>
          <w:bCs/>
        </w:rPr>
      </w:pPr>
      <w:r w:rsidRPr="00737B92">
        <w:rPr>
          <w:b/>
          <w:bCs/>
        </w:rPr>
        <w:t>Site Trainings</w:t>
      </w:r>
    </w:p>
    <w:p w14:paraId="3E9837E1" w14:textId="32A3A5D6" w:rsidR="00A2347B" w:rsidRDefault="00A2347B" w:rsidP="003E4E5F">
      <w:pPr>
        <w:pStyle w:val="ListParagraph"/>
        <w:numPr>
          <w:ilvl w:val="0"/>
          <w:numId w:val="9"/>
        </w:numPr>
        <w:spacing w:after="160" w:line="259" w:lineRule="auto"/>
      </w:pPr>
      <w:r>
        <w:t>5/6 Wave 1 site trainings have been scheduled</w:t>
      </w:r>
      <w:r w:rsidR="003E4E5F">
        <w:t xml:space="preserve">; </w:t>
      </w:r>
      <w:r w:rsidR="00F97EDB">
        <w:t>Wave 2 site trainings are being scheduled</w:t>
      </w:r>
      <w:r w:rsidR="009B4674">
        <w:t xml:space="preserve"> for this summer</w:t>
      </w:r>
    </w:p>
    <w:p w14:paraId="3A73D22D" w14:textId="2E294B82" w:rsidR="003E4E5F" w:rsidRPr="003E4E5F" w:rsidRDefault="009B4674" w:rsidP="003E4E5F">
      <w:pPr>
        <w:pStyle w:val="ListParagraph"/>
        <w:numPr>
          <w:ilvl w:val="0"/>
          <w:numId w:val="9"/>
        </w:numPr>
        <w:spacing w:after="160" w:line="259" w:lineRule="auto"/>
      </w:pPr>
      <w:r>
        <w:t>Please let the UMass team know any COVID-19 restrictions/limitations your site has that may conflict with the trainings</w:t>
      </w:r>
    </w:p>
    <w:p w14:paraId="48A91066" w14:textId="7911FD10" w:rsidR="00B82825" w:rsidRDefault="00B82825" w:rsidP="00B82825">
      <w:pPr>
        <w:spacing w:after="160" w:line="259" w:lineRule="auto"/>
        <w:rPr>
          <w:b/>
          <w:bCs/>
        </w:rPr>
      </w:pPr>
      <w:r>
        <w:rPr>
          <w:b/>
          <w:bCs/>
        </w:rPr>
        <w:t>IRB/Regulatory</w:t>
      </w:r>
    </w:p>
    <w:p w14:paraId="0C90BE54" w14:textId="778F164F" w:rsidR="00B82825" w:rsidRPr="009B4674" w:rsidRDefault="00B82825" w:rsidP="00F97EDB">
      <w:pPr>
        <w:pStyle w:val="ListParagraph"/>
        <w:numPr>
          <w:ilvl w:val="0"/>
          <w:numId w:val="11"/>
        </w:numPr>
        <w:spacing w:after="160" w:line="259" w:lineRule="auto"/>
        <w:rPr>
          <w:b/>
          <w:bCs/>
        </w:rPr>
      </w:pPr>
      <w:r>
        <w:t>UMass has approved the IRB</w:t>
      </w:r>
      <w:r w:rsidR="009B4674">
        <w:t xml:space="preserve"> and will serve as the central IRB</w:t>
      </w:r>
    </w:p>
    <w:p w14:paraId="4757C012" w14:textId="2059FFA4" w:rsidR="009B4674" w:rsidRPr="00B82825" w:rsidRDefault="009B4674" w:rsidP="00F97EDB">
      <w:pPr>
        <w:pStyle w:val="ListParagraph"/>
        <w:numPr>
          <w:ilvl w:val="0"/>
          <w:numId w:val="11"/>
        </w:numPr>
        <w:spacing w:after="160" w:line="259" w:lineRule="auto"/>
        <w:rPr>
          <w:b/>
          <w:bCs/>
        </w:rPr>
      </w:pPr>
      <w:r>
        <w:t>Each site’s local IRB will need to cede approval to UMass</w:t>
      </w:r>
    </w:p>
    <w:p w14:paraId="1DF19563" w14:textId="4DB69BAD" w:rsidR="00B82825" w:rsidRPr="00B82825" w:rsidRDefault="00B82825" w:rsidP="00F97EDB">
      <w:pPr>
        <w:pStyle w:val="ListParagraph"/>
        <w:numPr>
          <w:ilvl w:val="0"/>
          <w:numId w:val="11"/>
        </w:numPr>
        <w:spacing w:after="160" w:line="259" w:lineRule="auto"/>
        <w:rPr>
          <w:b/>
          <w:bCs/>
        </w:rPr>
      </w:pPr>
      <w:r>
        <w:t>SMART IRB will be used</w:t>
      </w:r>
    </w:p>
    <w:p w14:paraId="717F0799" w14:textId="75C4A1D5" w:rsidR="00B82825" w:rsidRPr="004F6B97" w:rsidRDefault="00B82825" w:rsidP="00B82825">
      <w:pPr>
        <w:pStyle w:val="ListParagraph"/>
        <w:numPr>
          <w:ilvl w:val="1"/>
          <w:numId w:val="11"/>
        </w:numPr>
        <w:spacing w:after="160" w:line="259" w:lineRule="auto"/>
        <w:rPr>
          <w:b/>
          <w:bCs/>
        </w:rPr>
      </w:pPr>
      <w:r>
        <w:t>Each site will upload the</w:t>
      </w:r>
      <w:r w:rsidR="00D0346A">
        <w:t>ir versions of the</w:t>
      </w:r>
      <w:r>
        <w:t xml:space="preserve"> fact sheet and investigator study plan </w:t>
      </w:r>
    </w:p>
    <w:p w14:paraId="13814EA9" w14:textId="37A9B66D" w:rsidR="004F6B97" w:rsidRPr="009B4674" w:rsidRDefault="004F6B97" w:rsidP="00B82825">
      <w:pPr>
        <w:pStyle w:val="ListParagraph"/>
        <w:numPr>
          <w:ilvl w:val="1"/>
          <w:numId w:val="11"/>
        </w:numPr>
        <w:spacing w:after="160" w:line="259" w:lineRule="auto"/>
        <w:rPr>
          <w:b/>
          <w:bCs/>
        </w:rPr>
      </w:pPr>
      <w:r>
        <w:t>Email sent out 4/5/21 with additional documents requested from site IRBs</w:t>
      </w:r>
    </w:p>
    <w:p w14:paraId="4A4265DD" w14:textId="5FD0C0F3" w:rsidR="009B4674" w:rsidRPr="00B82825" w:rsidRDefault="009B4674" w:rsidP="00B82825">
      <w:pPr>
        <w:pStyle w:val="ListParagraph"/>
        <w:numPr>
          <w:ilvl w:val="1"/>
          <w:numId w:val="11"/>
        </w:numPr>
        <w:spacing w:after="160" w:line="259" w:lineRule="auto"/>
        <w:rPr>
          <w:b/>
          <w:bCs/>
        </w:rPr>
      </w:pPr>
      <w:r>
        <w:t>Heather and Lindsey are available to help with this process</w:t>
      </w:r>
    </w:p>
    <w:p w14:paraId="41220DCF" w14:textId="0615C770" w:rsidR="00F97EDB" w:rsidRPr="00B82825" w:rsidRDefault="00F97EDB" w:rsidP="00B82825">
      <w:pPr>
        <w:spacing w:after="160" w:line="259" w:lineRule="auto"/>
        <w:rPr>
          <w:b/>
          <w:bCs/>
        </w:rPr>
      </w:pPr>
      <w:r w:rsidRPr="00B82825">
        <w:rPr>
          <w:b/>
          <w:bCs/>
        </w:rPr>
        <w:t>DME Companies</w:t>
      </w:r>
    </w:p>
    <w:p w14:paraId="60C50579" w14:textId="02442702" w:rsidR="003E4E5F" w:rsidRPr="003E4E5F" w:rsidRDefault="00F97EDB" w:rsidP="003E4E5F">
      <w:pPr>
        <w:pStyle w:val="ListParagraph"/>
        <w:numPr>
          <w:ilvl w:val="0"/>
          <w:numId w:val="10"/>
        </w:numPr>
        <w:spacing w:after="160" w:line="259" w:lineRule="auto"/>
        <w:rPr>
          <w:b/>
          <w:bCs/>
        </w:rPr>
      </w:pPr>
      <w:r>
        <w:t>UMass and Masimo have been working on identifying each sites’ DME</w:t>
      </w:r>
      <w:r w:rsidR="004B5531">
        <w:t xml:space="preserve"> companies</w:t>
      </w:r>
      <w:bookmarkStart w:id="0" w:name="_GoBack"/>
      <w:bookmarkEnd w:id="0"/>
    </w:p>
    <w:p w14:paraId="677DA71D" w14:textId="729888CD" w:rsidR="00B82825" w:rsidRPr="00F97EDB" w:rsidRDefault="00B82825" w:rsidP="00F97EDB">
      <w:pPr>
        <w:pStyle w:val="ListParagraph"/>
        <w:numPr>
          <w:ilvl w:val="0"/>
          <w:numId w:val="10"/>
        </w:numPr>
        <w:spacing w:after="160" w:line="259" w:lineRule="auto"/>
        <w:rPr>
          <w:b/>
          <w:bCs/>
        </w:rPr>
      </w:pPr>
      <w:r>
        <w:t xml:space="preserve">Goal is for each site to have 2-3 DME companies that offer RAD 97s </w:t>
      </w:r>
      <w:r w:rsidR="009B4674">
        <w:t>so as many infants are eligible for the program as possible</w:t>
      </w:r>
    </w:p>
    <w:p w14:paraId="3E6F3176" w14:textId="0B993B5A" w:rsidR="00767053" w:rsidRPr="003E4E5F" w:rsidRDefault="00737B92" w:rsidP="003E4E5F">
      <w:pPr>
        <w:spacing w:after="160" w:line="259" w:lineRule="auto"/>
        <w:jc w:val="center"/>
        <w:rPr>
          <w:b/>
        </w:rPr>
      </w:pPr>
      <w:r>
        <w:rPr>
          <w:b/>
        </w:rPr>
        <w:t xml:space="preserve">Next Investigator Meeting will be on </w:t>
      </w:r>
      <w:r w:rsidR="00B82825">
        <w:rPr>
          <w:b/>
        </w:rPr>
        <w:t xml:space="preserve">May </w:t>
      </w:r>
      <w:r w:rsidR="0097312A">
        <w:rPr>
          <w:b/>
        </w:rPr>
        <w:t>6</w:t>
      </w:r>
      <w:r w:rsidR="0097312A" w:rsidRPr="0097312A">
        <w:rPr>
          <w:b/>
          <w:vertAlign w:val="superscript"/>
        </w:rPr>
        <w:t>th</w:t>
      </w:r>
      <w:r w:rsidR="0097312A">
        <w:rPr>
          <w:b/>
        </w:rPr>
        <w:t xml:space="preserve"> </w:t>
      </w:r>
      <w:r>
        <w:rPr>
          <w:b/>
        </w:rPr>
        <w:t>at 4pm EST</w:t>
      </w:r>
    </w:p>
    <w:sectPr w:rsidR="00767053" w:rsidRPr="003E4E5F" w:rsidSect="00767053">
      <w:headerReference w:type="default" r:id="rId7"/>
      <w:foot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EFA6D" w14:textId="77777777" w:rsidR="00573735" w:rsidRDefault="00573735" w:rsidP="00767053">
      <w:r>
        <w:separator/>
      </w:r>
    </w:p>
  </w:endnote>
  <w:endnote w:type="continuationSeparator" w:id="0">
    <w:p w14:paraId="759420CC" w14:textId="77777777" w:rsidR="00573735" w:rsidRDefault="00573735" w:rsidP="0076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B7377" w14:textId="77777777" w:rsidR="00767053" w:rsidRDefault="00767053">
    <w:pPr>
      <w:pStyle w:val="Footer"/>
    </w:pPr>
    <w:r w:rsidRPr="00767053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E4B113" wp14:editId="1F6A0105">
              <wp:simplePos x="0" y="0"/>
              <wp:positionH relativeFrom="column">
                <wp:posOffset>4562475</wp:posOffset>
              </wp:positionH>
              <wp:positionV relativeFrom="paragraph">
                <wp:posOffset>-80645</wp:posOffset>
              </wp:positionV>
              <wp:extent cx="1420495" cy="600075"/>
              <wp:effectExtent l="0" t="0" r="8255" b="9525"/>
              <wp:wrapTight wrapText="bothSides">
                <wp:wrapPolygon edited="0">
                  <wp:start x="0" y="0"/>
                  <wp:lineTo x="0" y="21257"/>
                  <wp:lineTo x="21436" y="21257"/>
                  <wp:lineTo x="21436" y="0"/>
                  <wp:lineTo x="0" y="0"/>
                </wp:wrapPolygon>
              </wp:wrapTight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60656" w14:textId="77777777" w:rsidR="00767053" w:rsidRPr="00767053" w:rsidRDefault="00767053" w:rsidP="00767053">
                          <w:pPr>
                            <w:pStyle w:val="NoSpacing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767053">
                            <w:rPr>
                              <w:rFonts w:cstheme="minorHAnsi"/>
                              <w:sz w:val="16"/>
                              <w:szCs w:val="16"/>
                            </w:rPr>
                            <w:t>Division of Neonatology</w:t>
                          </w:r>
                        </w:p>
                        <w:p w14:paraId="1D1DF7AC" w14:textId="77777777" w:rsidR="00767053" w:rsidRPr="00767053" w:rsidRDefault="00767053" w:rsidP="00767053">
                          <w:pPr>
                            <w:pStyle w:val="NoSpacing"/>
                            <w:rPr>
                              <w:rFonts w:cstheme="minorHAnsi"/>
                              <w:i/>
                              <w:sz w:val="16"/>
                              <w:szCs w:val="16"/>
                            </w:rPr>
                          </w:pPr>
                          <w:r w:rsidRPr="00767053">
                            <w:rPr>
                              <w:rFonts w:cstheme="minorHAnsi"/>
                              <w:i/>
                              <w:sz w:val="16"/>
                              <w:szCs w:val="16"/>
                            </w:rPr>
                            <w:t>119 Belmont Street</w:t>
                          </w:r>
                        </w:p>
                        <w:p w14:paraId="21B340A7" w14:textId="77777777" w:rsidR="00767053" w:rsidRPr="00767053" w:rsidRDefault="00767053" w:rsidP="00767053">
                          <w:pPr>
                            <w:pStyle w:val="NoSpacing"/>
                            <w:rPr>
                              <w:rFonts w:cstheme="minorHAnsi"/>
                              <w:sz w:val="16"/>
                              <w:szCs w:val="16"/>
                              <w:lang w:val="fr-FR"/>
                            </w:rPr>
                          </w:pPr>
                          <w:r w:rsidRPr="00767053">
                            <w:rPr>
                              <w:rFonts w:cstheme="minorHAnsi"/>
                              <w:sz w:val="16"/>
                              <w:szCs w:val="16"/>
                              <w:lang w:val="fr-FR"/>
                            </w:rPr>
                            <w:t>Worcester, MA 01655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BE4B1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9.25pt;margin-top:-6.35pt;width:111.85pt;height:4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" stroked="f">
              <v:textbox>
                <w:txbxContent>
                  <w:p w14:paraId="77B60656" w14:textId="77777777" w:rsidR="00767053" w:rsidRPr="00767053" w:rsidRDefault="00767053" w:rsidP="00767053">
                    <w:pPr>
                      <w:pStyle w:val="NoSpacing"/>
                      <w:rPr>
                        <w:rFonts w:cstheme="minorHAnsi"/>
                        <w:sz w:val="16"/>
                        <w:szCs w:val="16"/>
                      </w:rPr>
                    </w:pPr>
                    <w:r w:rsidRPr="00767053">
                      <w:rPr>
                        <w:rFonts w:cstheme="minorHAnsi"/>
                        <w:sz w:val="16"/>
                        <w:szCs w:val="16"/>
                      </w:rPr>
                      <w:t>Division of Neonatology</w:t>
                    </w:r>
                  </w:p>
                  <w:p w14:paraId="1D1DF7AC" w14:textId="77777777" w:rsidR="00767053" w:rsidRPr="00767053" w:rsidRDefault="00767053" w:rsidP="00767053">
                    <w:pPr>
                      <w:pStyle w:val="NoSpacing"/>
                      <w:rPr>
                        <w:rFonts w:cstheme="minorHAnsi"/>
                        <w:i/>
                        <w:sz w:val="16"/>
                        <w:szCs w:val="16"/>
                      </w:rPr>
                    </w:pPr>
                    <w:r w:rsidRPr="00767053">
                      <w:rPr>
                        <w:rFonts w:cstheme="minorHAnsi"/>
                        <w:i/>
                        <w:sz w:val="16"/>
                        <w:szCs w:val="16"/>
                      </w:rPr>
                      <w:t>119 Belmont Street</w:t>
                    </w:r>
                  </w:p>
                  <w:p w14:paraId="21B340A7" w14:textId="77777777" w:rsidR="00767053" w:rsidRPr="00767053" w:rsidRDefault="00767053" w:rsidP="00767053">
                    <w:pPr>
                      <w:pStyle w:val="NoSpacing"/>
                      <w:rPr>
                        <w:rFonts w:cstheme="minorHAnsi"/>
                        <w:sz w:val="16"/>
                        <w:szCs w:val="16"/>
                        <w:lang w:val="fr-FR"/>
                      </w:rPr>
                    </w:pPr>
                    <w:r w:rsidRPr="00767053">
                      <w:rPr>
                        <w:rFonts w:cstheme="minorHAnsi"/>
                        <w:sz w:val="16"/>
                        <w:szCs w:val="16"/>
                        <w:lang w:val="fr-FR"/>
                      </w:rPr>
                      <w:t>Worcester, MA 01655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40B5E280" wp14:editId="1CBF1F7F">
          <wp:simplePos x="0" y="0"/>
          <wp:positionH relativeFrom="column">
            <wp:posOffset>2490470</wp:posOffset>
          </wp:positionH>
          <wp:positionV relativeFrom="paragraph">
            <wp:posOffset>-114300</wp:posOffset>
          </wp:positionV>
          <wp:extent cx="1421765" cy="497840"/>
          <wp:effectExtent l="0" t="0" r="0" b="0"/>
          <wp:wrapTight wrapText="bothSides">
            <wp:wrapPolygon edited="0">
              <wp:start x="0" y="0"/>
              <wp:lineTo x="0" y="20663"/>
              <wp:lineTo x="21417" y="20663"/>
              <wp:lineTo x="21417" y="0"/>
              <wp:lineTo x="0" y="0"/>
            </wp:wrapPolygon>
          </wp:wrapTight>
          <wp:docPr id="2" name="Picture 2" descr="umasslogof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asslogofor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49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6B97">
      <w:rPr>
        <w:noProof/>
      </w:rPr>
      <w:object w:dxaOrig="1440" w:dyaOrig="1440" w14:anchorId="6B27F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-21.75pt;margin-top:-18.4pt;width:184.1pt;height:46.85pt;z-index:-251657216;mso-wrap-edited:f;mso-width-percent:0;mso-height-percent:0;mso-position-horizontal-relative:text;mso-position-vertical-relative:text;mso-width-percent:0;mso-height-percent:0" wrapcoords="-86 0 -86 21262 21600 21262 21600 0 -86 0" fillcolor="#0c9" strokeweight="1pt">
          <v:stroke startarrowwidth="narrow" startarrowlength="short" endarrowwidth="narrow" endarrowlength="short"/>
          <v:imagedata r:id="rId2" o:title=""/>
          <w10:wrap type="tight"/>
        </v:shape>
        <o:OLEObject Type="Embed" ProgID="MSPhotoEd.3" ShapeID="_x0000_s2049" DrawAspect="Content" ObjectID="_1679296265" r:id="rId3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E3A40" w14:textId="77777777" w:rsidR="00573735" w:rsidRDefault="00573735" w:rsidP="00767053">
      <w:r>
        <w:separator/>
      </w:r>
    </w:p>
  </w:footnote>
  <w:footnote w:type="continuationSeparator" w:id="0">
    <w:p w14:paraId="79072294" w14:textId="77777777" w:rsidR="00573735" w:rsidRDefault="00573735" w:rsidP="00767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24045" w14:textId="77777777" w:rsidR="00767053" w:rsidRDefault="00767053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4112B8B" wp14:editId="01C05E0C">
          <wp:simplePos x="0" y="0"/>
          <wp:positionH relativeFrom="margin">
            <wp:align>center</wp:align>
          </wp:positionH>
          <wp:positionV relativeFrom="paragraph">
            <wp:posOffset>-50165</wp:posOffset>
          </wp:positionV>
          <wp:extent cx="1924050" cy="889882"/>
          <wp:effectExtent l="0" t="0" r="0" b="0"/>
          <wp:wrapSquare wrapText="bothSides"/>
          <wp:docPr id="3" name="Picture 3" descr="cid:CD7BA7E2-50EC-497C-8BBE-096473D52E8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7BA7E2-50EC-497C-8BBE-096473D52E8E" descr="cid:CD7BA7E2-50EC-497C-8BBE-096473D52E8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89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</w:t>
    </w:r>
  </w:p>
  <w:p w14:paraId="00B867FE" w14:textId="77777777" w:rsidR="00767053" w:rsidRDefault="00767053">
    <w:pPr>
      <w:pStyle w:val="Header"/>
    </w:pPr>
  </w:p>
  <w:p w14:paraId="3D7A3558" w14:textId="77777777" w:rsidR="00767053" w:rsidRPr="00767053" w:rsidRDefault="00767053" w:rsidP="00723383">
    <w:pPr>
      <w:pStyle w:val="Header"/>
      <w:rPr>
        <w:b/>
        <w:color w:val="1F3864" w:themeColor="accent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6D68"/>
    <w:multiLevelType w:val="hybridMultilevel"/>
    <w:tmpl w:val="DA7ED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D7CC4"/>
    <w:multiLevelType w:val="hybridMultilevel"/>
    <w:tmpl w:val="6EAC5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01830"/>
    <w:multiLevelType w:val="hybridMultilevel"/>
    <w:tmpl w:val="5D92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77300"/>
    <w:multiLevelType w:val="hybridMultilevel"/>
    <w:tmpl w:val="53B8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71D05"/>
    <w:multiLevelType w:val="hybridMultilevel"/>
    <w:tmpl w:val="1BC00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664A6"/>
    <w:multiLevelType w:val="hybridMultilevel"/>
    <w:tmpl w:val="15DC2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637EF"/>
    <w:multiLevelType w:val="hybridMultilevel"/>
    <w:tmpl w:val="42CA9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F1E96"/>
    <w:multiLevelType w:val="hybridMultilevel"/>
    <w:tmpl w:val="35B0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51A2C"/>
    <w:multiLevelType w:val="hybridMultilevel"/>
    <w:tmpl w:val="A52C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E46DE"/>
    <w:multiLevelType w:val="hybridMultilevel"/>
    <w:tmpl w:val="F796C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01E6B"/>
    <w:multiLevelType w:val="hybridMultilevel"/>
    <w:tmpl w:val="5008C138"/>
    <w:lvl w:ilvl="0" w:tplc="B95A5E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74DB7"/>
    <w:multiLevelType w:val="hybridMultilevel"/>
    <w:tmpl w:val="5CF82E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2"/>
  </w:num>
  <w:num w:numId="10">
    <w:abstractNumId w:val="7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53"/>
    <w:rsid w:val="001B379B"/>
    <w:rsid w:val="002538AA"/>
    <w:rsid w:val="00257665"/>
    <w:rsid w:val="003E4E5F"/>
    <w:rsid w:val="004B5531"/>
    <w:rsid w:val="004C7A12"/>
    <w:rsid w:val="004F6B97"/>
    <w:rsid w:val="00573735"/>
    <w:rsid w:val="00723383"/>
    <w:rsid w:val="00737B92"/>
    <w:rsid w:val="00767053"/>
    <w:rsid w:val="0097312A"/>
    <w:rsid w:val="009B4674"/>
    <w:rsid w:val="00A2347B"/>
    <w:rsid w:val="00AE6A46"/>
    <w:rsid w:val="00B82825"/>
    <w:rsid w:val="00CB39E7"/>
    <w:rsid w:val="00CC598E"/>
    <w:rsid w:val="00D0346A"/>
    <w:rsid w:val="00F9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02C86D5"/>
  <w15:chartTrackingRefBased/>
  <w15:docId w15:val="{18B596DB-F1AA-4A6D-899F-B6DEEB8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05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53"/>
  </w:style>
  <w:style w:type="paragraph" w:styleId="Footer">
    <w:name w:val="footer"/>
    <w:basedOn w:val="Normal"/>
    <w:link w:val="FooterChar"/>
    <w:uiPriority w:val="99"/>
    <w:unhideWhenUsed/>
    <w:rsid w:val="00767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53"/>
  </w:style>
  <w:style w:type="paragraph" w:styleId="BalloonText">
    <w:name w:val="Balloon Text"/>
    <w:basedOn w:val="Normal"/>
    <w:link w:val="BalloonTextChar"/>
    <w:uiPriority w:val="99"/>
    <w:semiHidden/>
    <w:unhideWhenUsed/>
    <w:rsid w:val="007670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70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7053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7670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7053"/>
    <w:rPr>
      <w:sz w:val="24"/>
      <w:szCs w:val="24"/>
    </w:rPr>
  </w:style>
  <w:style w:type="paragraph" w:styleId="NoSpacing">
    <w:name w:val="No Spacing"/>
    <w:uiPriority w:val="1"/>
    <w:qFormat/>
    <w:rsid w:val="0076705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CD7BA7E2-50EC-497C-8BBE-096473D52E8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Heather</dc:creator>
  <cp:keywords/>
  <dc:description/>
  <cp:lastModifiedBy>White, Heather</cp:lastModifiedBy>
  <cp:revision>2</cp:revision>
  <dcterms:created xsi:type="dcterms:W3CDTF">2021-04-07T14:24:00Z</dcterms:created>
  <dcterms:modified xsi:type="dcterms:W3CDTF">2021-04-07T14:24:00Z</dcterms:modified>
</cp:coreProperties>
</file>