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B204" w14:textId="3211A0EA" w:rsidR="00CB244F" w:rsidRPr="001229DE" w:rsidRDefault="00CB244F" w:rsidP="00206619">
      <w:pPr>
        <w:pStyle w:val="TOC1"/>
        <w:rPr>
          <w:rFonts w:ascii="Times New Roman" w:eastAsia="Yu Mincho" w:hAnsi="Times New Roman" w:cs="Times New Roman"/>
          <w:color w:val="auto"/>
          <w:sz w:val="22"/>
          <w:szCs w:val="22"/>
        </w:rPr>
      </w:pPr>
      <w:r w:rsidRPr="00E514CD">
        <w:rPr>
          <w:rFonts w:ascii="Times New Roman" w:hAnsi="Times New Roman" w:cs="Times New Roman"/>
        </w:rPr>
        <w:fldChar w:fldCharType="begin"/>
      </w:r>
      <w:r w:rsidRPr="00E514CD">
        <w:rPr>
          <w:rFonts w:ascii="Times New Roman" w:hAnsi="Times New Roman" w:cs="Times New Roman"/>
        </w:rPr>
        <w:instrText xml:space="preserve"> TOC \o "1-4" \u </w:instrText>
      </w:r>
      <w:r w:rsidRPr="00E514CD">
        <w:rPr>
          <w:rFonts w:ascii="Times New Roman" w:hAnsi="Times New Roman" w:cs="Times New Roman"/>
        </w:rPr>
        <w:fldChar w:fldCharType="separate"/>
      </w:r>
      <w:r w:rsidR="00BE167C" w:rsidRPr="00E514CD">
        <w:rPr>
          <w:rFonts w:ascii="Times New Roman" w:hAnsi="Times New Roman" w:cs="Times New Roman"/>
        </w:rPr>
        <w:t>Overview</w:t>
      </w:r>
      <w:r w:rsidRPr="00E514CD">
        <w:rPr>
          <w:rFonts w:ascii="Times New Roman" w:hAnsi="Times New Roman" w:cs="Times New Roman"/>
        </w:rPr>
        <w:tab/>
      </w:r>
      <w:r w:rsidRPr="00E514CD">
        <w:rPr>
          <w:rFonts w:ascii="Times New Roman" w:hAnsi="Times New Roman" w:cs="Times New Roman"/>
        </w:rPr>
        <w:fldChar w:fldCharType="begin"/>
      </w:r>
      <w:r w:rsidRPr="00E514CD">
        <w:rPr>
          <w:rFonts w:ascii="Times New Roman" w:hAnsi="Times New Roman" w:cs="Times New Roman"/>
        </w:rPr>
        <w:instrText xml:space="preserve"> PAGEREF _Toc140836205 \h </w:instrText>
      </w:r>
      <w:r w:rsidRPr="00E514CD">
        <w:rPr>
          <w:rFonts w:ascii="Times New Roman" w:hAnsi="Times New Roman" w:cs="Times New Roman"/>
        </w:rPr>
      </w:r>
      <w:r w:rsidRPr="00E514CD">
        <w:rPr>
          <w:rFonts w:ascii="Times New Roman" w:hAnsi="Times New Roman" w:cs="Times New Roman"/>
        </w:rPr>
        <w:fldChar w:fldCharType="separate"/>
      </w:r>
      <w:r w:rsidR="003B42CC">
        <w:rPr>
          <w:rFonts w:ascii="Times New Roman" w:hAnsi="Times New Roman" w:cs="Times New Roman"/>
        </w:rPr>
        <w:t>2</w:t>
      </w:r>
      <w:r w:rsidRPr="00E514CD">
        <w:rPr>
          <w:rFonts w:ascii="Times New Roman" w:hAnsi="Times New Roman" w:cs="Times New Roman"/>
        </w:rPr>
        <w:fldChar w:fldCharType="end"/>
      </w:r>
    </w:p>
    <w:p w14:paraId="5D4A0517" w14:textId="77777777" w:rsidR="00BE167C" w:rsidRPr="001229DE" w:rsidRDefault="00BE167C" w:rsidP="00206619">
      <w:pPr>
        <w:pStyle w:val="TOC1"/>
        <w:rPr>
          <w:rFonts w:ascii="Times New Roman" w:eastAsia="Yu Mincho" w:hAnsi="Times New Roman" w:cs="Times New Roman"/>
          <w:color w:val="auto"/>
          <w:sz w:val="22"/>
          <w:szCs w:val="22"/>
        </w:rPr>
      </w:pPr>
      <w:r w:rsidRPr="00E514CD">
        <w:rPr>
          <w:rFonts w:ascii="Times New Roman" w:hAnsi="Times New Roman" w:cs="Times New Roman"/>
        </w:rPr>
        <w:t>Our Psychology Training Program</w:t>
      </w:r>
      <w:r w:rsidRPr="00E514CD">
        <w:rPr>
          <w:rFonts w:ascii="Times New Roman" w:hAnsi="Times New Roman" w:cs="Times New Roman"/>
        </w:rPr>
        <w:tab/>
      </w:r>
      <w:r w:rsidR="00282332" w:rsidRPr="00E514CD">
        <w:rPr>
          <w:rFonts w:ascii="Times New Roman" w:hAnsi="Times New Roman" w:cs="Times New Roman"/>
        </w:rPr>
        <w:t>3</w:t>
      </w:r>
    </w:p>
    <w:p w14:paraId="7BB221B0" w14:textId="49E66869" w:rsidR="00BE167C" w:rsidRPr="00E514CD" w:rsidRDefault="00BE167C" w:rsidP="4DAD365C">
      <w:pPr>
        <w:pStyle w:val="TOC3"/>
        <w:tabs>
          <w:tab w:val="right" w:leader="dot" w:pos="9926"/>
        </w:tabs>
        <w:rPr>
          <w:rFonts w:ascii="Times New Roman" w:hAnsi="Times New Roman" w:cs="Times New Roman"/>
          <w:noProof/>
          <w:sz w:val="22"/>
          <w:szCs w:val="22"/>
        </w:rPr>
      </w:pPr>
      <w:r w:rsidRPr="00E514CD">
        <w:rPr>
          <w:rFonts w:ascii="Times New Roman" w:hAnsi="Times New Roman" w:cs="Times New Roman"/>
          <w:noProof/>
        </w:rPr>
        <w:t>Training Philosophy and Mission</w:t>
      </w:r>
      <w:r w:rsidRPr="00E514CD">
        <w:rPr>
          <w:rFonts w:ascii="Times New Roman" w:hAnsi="Times New Roman" w:cs="Times New Roman"/>
          <w:noProof/>
        </w:rPr>
        <w:tab/>
      </w:r>
      <w:r w:rsidRPr="00E514CD">
        <w:rPr>
          <w:rFonts w:ascii="Times New Roman" w:hAnsi="Times New Roman" w:cs="Times New Roman"/>
          <w:noProof/>
        </w:rPr>
        <w:fldChar w:fldCharType="begin"/>
      </w:r>
      <w:r w:rsidRPr="00E514CD">
        <w:rPr>
          <w:rFonts w:ascii="Times New Roman" w:hAnsi="Times New Roman" w:cs="Times New Roman"/>
          <w:noProof/>
        </w:rPr>
        <w:instrText xml:space="preserve"> PAGEREF _Toc140836207 \h </w:instrText>
      </w:r>
      <w:r w:rsidRPr="00E514CD">
        <w:rPr>
          <w:rFonts w:ascii="Times New Roman" w:hAnsi="Times New Roman" w:cs="Times New Roman"/>
          <w:noProof/>
        </w:rPr>
      </w:r>
      <w:r w:rsidRPr="00E514CD">
        <w:rPr>
          <w:rFonts w:ascii="Times New Roman" w:hAnsi="Times New Roman" w:cs="Times New Roman"/>
          <w:noProof/>
        </w:rPr>
        <w:fldChar w:fldCharType="separate"/>
      </w:r>
      <w:r w:rsidR="003B42CC">
        <w:rPr>
          <w:rFonts w:ascii="Times New Roman" w:hAnsi="Times New Roman" w:cs="Times New Roman"/>
          <w:noProof/>
        </w:rPr>
        <w:t>3</w:t>
      </w:r>
      <w:r w:rsidRPr="00E514CD">
        <w:rPr>
          <w:rFonts w:ascii="Times New Roman" w:hAnsi="Times New Roman" w:cs="Times New Roman"/>
          <w:noProof/>
        </w:rPr>
        <w:fldChar w:fldCharType="end"/>
      </w:r>
    </w:p>
    <w:p w14:paraId="7BC35113" w14:textId="6C8A70E5" w:rsidR="00BE167C" w:rsidRPr="00E514CD" w:rsidRDefault="00BE167C" w:rsidP="4DAD365C">
      <w:pPr>
        <w:pStyle w:val="TOC3"/>
        <w:tabs>
          <w:tab w:val="right" w:leader="dot" w:pos="9926"/>
        </w:tabs>
        <w:rPr>
          <w:rFonts w:ascii="Times New Roman" w:hAnsi="Times New Roman" w:cs="Times New Roman"/>
          <w:noProof/>
          <w:sz w:val="22"/>
          <w:szCs w:val="22"/>
        </w:rPr>
      </w:pPr>
      <w:r w:rsidRPr="00E514CD">
        <w:rPr>
          <w:rFonts w:ascii="Times New Roman" w:hAnsi="Times New Roman" w:cs="Times New Roman"/>
          <w:noProof/>
        </w:rPr>
        <w:t>Setting</w:t>
      </w:r>
      <w:r w:rsidRPr="00E514CD">
        <w:rPr>
          <w:rFonts w:ascii="Times New Roman" w:hAnsi="Times New Roman" w:cs="Times New Roman"/>
          <w:noProof/>
        </w:rPr>
        <w:tab/>
      </w:r>
      <w:r w:rsidRPr="00E514CD">
        <w:rPr>
          <w:rFonts w:ascii="Times New Roman" w:hAnsi="Times New Roman" w:cs="Times New Roman"/>
          <w:noProof/>
        </w:rPr>
        <w:fldChar w:fldCharType="begin"/>
      </w:r>
      <w:r w:rsidRPr="00E514CD">
        <w:rPr>
          <w:rFonts w:ascii="Times New Roman" w:hAnsi="Times New Roman" w:cs="Times New Roman"/>
          <w:noProof/>
        </w:rPr>
        <w:instrText xml:space="preserve"> PAGEREF _Toc140836208 \h </w:instrText>
      </w:r>
      <w:r w:rsidRPr="00E514CD">
        <w:rPr>
          <w:rFonts w:ascii="Times New Roman" w:hAnsi="Times New Roman" w:cs="Times New Roman"/>
          <w:noProof/>
        </w:rPr>
      </w:r>
      <w:r w:rsidRPr="00E514CD">
        <w:rPr>
          <w:rFonts w:ascii="Times New Roman" w:hAnsi="Times New Roman" w:cs="Times New Roman"/>
          <w:noProof/>
        </w:rPr>
        <w:fldChar w:fldCharType="separate"/>
      </w:r>
      <w:r w:rsidR="003B42CC">
        <w:rPr>
          <w:rFonts w:ascii="Times New Roman" w:hAnsi="Times New Roman" w:cs="Times New Roman"/>
          <w:noProof/>
        </w:rPr>
        <w:t>4</w:t>
      </w:r>
      <w:r w:rsidRPr="00E514CD">
        <w:rPr>
          <w:rFonts w:ascii="Times New Roman" w:hAnsi="Times New Roman" w:cs="Times New Roman"/>
          <w:noProof/>
        </w:rPr>
        <w:fldChar w:fldCharType="end"/>
      </w:r>
    </w:p>
    <w:p w14:paraId="0F0A34B9" w14:textId="7E443667" w:rsidR="00BE167C" w:rsidRPr="001229DE" w:rsidRDefault="00BE167C" w:rsidP="00206619">
      <w:pPr>
        <w:pStyle w:val="TOC1"/>
        <w:rPr>
          <w:rFonts w:ascii="Times New Roman" w:eastAsia="Yu Mincho" w:hAnsi="Times New Roman" w:cs="Times New Roman"/>
          <w:color w:val="auto"/>
          <w:sz w:val="22"/>
          <w:szCs w:val="22"/>
        </w:rPr>
      </w:pPr>
      <w:r w:rsidRPr="00E514CD">
        <w:rPr>
          <w:rFonts w:ascii="Times New Roman" w:hAnsi="Times New Roman" w:cs="Times New Roman"/>
        </w:rPr>
        <w:t>Structure of the Advanced Practicum</w:t>
      </w:r>
      <w:r w:rsidRPr="00E514CD">
        <w:rPr>
          <w:rFonts w:ascii="Times New Roman" w:hAnsi="Times New Roman" w:cs="Times New Roman"/>
        </w:rPr>
        <w:tab/>
      </w:r>
      <w:r w:rsidRPr="00E514CD">
        <w:rPr>
          <w:rFonts w:ascii="Times New Roman" w:hAnsi="Times New Roman" w:cs="Times New Roman"/>
        </w:rPr>
        <w:fldChar w:fldCharType="begin"/>
      </w:r>
      <w:r w:rsidRPr="00E514CD">
        <w:rPr>
          <w:rFonts w:ascii="Times New Roman" w:hAnsi="Times New Roman" w:cs="Times New Roman"/>
        </w:rPr>
        <w:instrText xml:space="preserve"> PAGEREF _Toc140836209 \h </w:instrText>
      </w:r>
      <w:r w:rsidRPr="00E514CD">
        <w:rPr>
          <w:rFonts w:ascii="Times New Roman" w:hAnsi="Times New Roman" w:cs="Times New Roman"/>
        </w:rPr>
      </w:r>
      <w:r w:rsidRPr="00E514CD">
        <w:rPr>
          <w:rFonts w:ascii="Times New Roman" w:hAnsi="Times New Roman" w:cs="Times New Roman"/>
        </w:rPr>
        <w:fldChar w:fldCharType="separate"/>
      </w:r>
      <w:r w:rsidR="003B42CC">
        <w:rPr>
          <w:rFonts w:ascii="Times New Roman" w:hAnsi="Times New Roman" w:cs="Times New Roman"/>
        </w:rPr>
        <w:t>4</w:t>
      </w:r>
      <w:r w:rsidRPr="00E514CD">
        <w:rPr>
          <w:rFonts w:ascii="Times New Roman" w:hAnsi="Times New Roman" w:cs="Times New Roman"/>
        </w:rPr>
        <w:fldChar w:fldCharType="end"/>
      </w:r>
    </w:p>
    <w:p w14:paraId="15956990" w14:textId="7764F2D0" w:rsidR="00BE167C" w:rsidRPr="001229DE" w:rsidRDefault="00BE167C" w:rsidP="00206619">
      <w:pPr>
        <w:pStyle w:val="TOC1"/>
        <w:rPr>
          <w:rFonts w:ascii="Times New Roman" w:eastAsia="Yu Mincho" w:hAnsi="Times New Roman" w:cs="Times New Roman"/>
          <w:color w:val="auto"/>
          <w:sz w:val="22"/>
          <w:szCs w:val="22"/>
        </w:rPr>
      </w:pPr>
      <w:r w:rsidRPr="00E514CD">
        <w:rPr>
          <w:rFonts w:ascii="Times New Roman" w:hAnsi="Times New Roman" w:cs="Times New Roman"/>
        </w:rPr>
        <w:t>The Application Process</w:t>
      </w:r>
      <w:r w:rsidRPr="00E514CD">
        <w:rPr>
          <w:rFonts w:ascii="Times New Roman" w:hAnsi="Times New Roman" w:cs="Times New Roman"/>
        </w:rPr>
        <w:tab/>
      </w:r>
      <w:r w:rsidRPr="00E514CD">
        <w:rPr>
          <w:rFonts w:ascii="Times New Roman" w:hAnsi="Times New Roman" w:cs="Times New Roman"/>
        </w:rPr>
        <w:fldChar w:fldCharType="begin"/>
      </w:r>
      <w:r w:rsidRPr="00E514CD">
        <w:rPr>
          <w:rFonts w:ascii="Times New Roman" w:hAnsi="Times New Roman" w:cs="Times New Roman"/>
        </w:rPr>
        <w:instrText xml:space="preserve"> PAGEREF _Toc140836210 \h </w:instrText>
      </w:r>
      <w:r w:rsidRPr="00E514CD">
        <w:rPr>
          <w:rFonts w:ascii="Times New Roman" w:hAnsi="Times New Roman" w:cs="Times New Roman"/>
        </w:rPr>
      </w:r>
      <w:r w:rsidRPr="00E514CD">
        <w:rPr>
          <w:rFonts w:ascii="Times New Roman" w:hAnsi="Times New Roman" w:cs="Times New Roman"/>
        </w:rPr>
        <w:fldChar w:fldCharType="separate"/>
      </w:r>
      <w:r w:rsidR="003B42CC">
        <w:rPr>
          <w:rFonts w:ascii="Times New Roman" w:hAnsi="Times New Roman" w:cs="Times New Roman"/>
        </w:rPr>
        <w:t>6</w:t>
      </w:r>
      <w:r w:rsidRPr="00E514CD">
        <w:rPr>
          <w:rFonts w:ascii="Times New Roman" w:hAnsi="Times New Roman" w:cs="Times New Roman"/>
        </w:rPr>
        <w:fldChar w:fldCharType="end"/>
      </w:r>
    </w:p>
    <w:p w14:paraId="1FFF7050" w14:textId="59140E16" w:rsidR="00BE167C" w:rsidRPr="00E514CD" w:rsidRDefault="00BE167C" w:rsidP="4DAD365C">
      <w:pPr>
        <w:pStyle w:val="TOC3"/>
        <w:tabs>
          <w:tab w:val="right" w:leader="dot" w:pos="9926"/>
        </w:tabs>
        <w:rPr>
          <w:rFonts w:ascii="Times New Roman" w:hAnsi="Times New Roman" w:cs="Times New Roman"/>
          <w:noProof/>
          <w:sz w:val="22"/>
          <w:szCs w:val="22"/>
        </w:rPr>
      </w:pPr>
      <w:r w:rsidRPr="00E514CD">
        <w:rPr>
          <w:rFonts w:ascii="Times New Roman" w:hAnsi="Times New Roman" w:cs="Times New Roman"/>
          <w:noProof/>
        </w:rPr>
        <w:t>Prerequisites and Considerations</w:t>
      </w:r>
      <w:r w:rsidRPr="00E514CD">
        <w:rPr>
          <w:rFonts w:ascii="Times New Roman" w:hAnsi="Times New Roman" w:cs="Times New Roman"/>
          <w:noProof/>
        </w:rPr>
        <w:tab/>
      </w:r>
      <w:r w:rsidRPr="00E514CD">
        <w:rPr>
          <w:rFonts w:ascii="Times New Roman" w:hAnsi="Times New Roman" w:cs="Times New Roman"/>
          <w:noProof/>
        </w:rPr>
        <w:fldChar w:fldCharType="begin"/>
      </w:r>
      <w:r w:rsidRPr="00E514CD">
        <w:rPr>
          <w:rFonts w:ascii="Times New Roman" w:hAnsi="Times New Roman" w:cs="Times New Roman"/>
          <w:noProof/>
        </w:rPr>
        <w:instrText xml:space="preserve"> PAGEREF _Toc140836211 \h </w:instrText>
      </w:r>
      <w:r w:rsidRPr="00E514CD">
        <w:rPr>
          <w:rFonts w:ascii="Times New Roman" w:hAnsi="Times New Roman" w:cs="Times New Roman"/>
          <w:noProof/>
        </w:rPr>
      </w:r>
      <w:r w:rsidRPr="00E514CD">
        <w:rPr>
          <w:rFonts w:ascii="Times New Roman" w:hAnsi="Times New Roman" w:cs="Times New Roman"/>
          <w:noProof/>
        </w:rPr>
        <w:fldChar w:fldCharType="separate"/>
      </w:r>
      <w:r w:rsidR="003B42CC">
        <w:rPr>
          <w:rFonts w:ascii="Times New Roman" w:hAnsi="Times New Roman" w:cs="Times New Roman"/>
          <w:noProof/>
        </w:rPr>
        <w:t>6</w:t>
      </w:r>
      <w:r w:rsidRPr="00E514CD">
        <w:rPr>
          <w:rFonts w:ascii="Times New Roman" w:hAnsi="Times New Roman" w:cs="Times New Roman"/>
          <w:noProof/>
        </w:rPr>
        <w:fldChar w:fldCharType="end"/>
      </w:r>
    </w:p>
    <w:p w14:paraId="25846CFA" w14:textId="0A6E8015" w:rsidR="00BE167C" w:rsidRPr="00E514CD" w:rsidRDefault="00BE167C" w:rsidP="4DAD365C">
      <w:pPr>
        <w:pStyle w:val="TOC3"/>
        <w:tabs>
          <w:tab w:val="right" w:leader="dot" w:pos="9926"/>
        </w:tabs>
        <w:rPr>
          <w:rFonts w:ascii="Times New Roman" w:hAnsi="Times New Roman" w:cs="Times New Roman"/>
          <w:noProof/>
          <w:sz w:val="22"/>
          <w:szCs w:val="22"/>
        </w:rPr>
      </w:pPr>
      <w:r w:rsidRPr="00E514CD">
        <w:rPr>
          <w:rFonts w:ascii="Times New Roman" w:hAnsi="Times New Roman" w:cs="Times New Roman"/>
          <w:noProof/>
        </w:rPr>
        <w:t>Application Materials</w:t>
      </w:r>
      <w:r w:rsidRPr="00E514CD">
        <w:rPr>
          <w:rFonts w:ascii="Times New Roman" w:hAnsi="Times New Roman" w:cs="Times New Roman"/>
          <w:noProof/>
        </w:rPr>
        <w:tab/>
      </w:r>
      <w:r w:rsidRPr="00E514CD">
        <w:rPr>
          <w:rFonts w:ascii="Times New Roman" w:hAnsi="Times New Roman" w:cs="Times New Roman"/>
          <w:noProof/>
        </w:rPr>
        <w:fldChar w:fldCharType="begin"/>
      </w:r>
      <w:r w:rsidRPr="00E514CD">
        <w:rPr>
          <w:rFonts w:ascii="Times New Roman" w:hAnsi="Times New Roman" w:cs="Times New Roman"/>
          <w:noProof/>
        </w:rPr>
        <w:instrText xml:space="preserve"> PAGEREF _Toc140836212 \h </w:instrText>
      </w:r>
      <w:r w:rsidRPr="00E514CD">
        <w:rPr>
          <w:rFonts w:ascii="Times New Roman" w:hAnsi="Times New Roman" w:cs="Times New Roman"/>
          <w:noProof/>
        </w:rPr>
      </w:r>
      <w:r w:rsidRPr="00E514CD">
        <w:rPr>
          <w:rFonts w:ascii="Times New Roman" w:hAnsi="Times New Roman" w:cs="Times New Roman"/>
          <w:noProof/>
        </w:rPr>
        <w:fldChar w:fldCharType="separate"/>
      </w:r>
      <w:r w:rsidR="003B42CC">
        <w:rPr>
          <w:rFonts w:ascii="Times New Roman" w:hAnsi="Times New Roman" w:cs="Times New Roman"/>
          <w:noProof/>
        </w:rPr>
        <w:t>6</w:t>
      </w:r>
      <w:r w:rsidRPr="00E514CD">
        <w:rPr>
          <w:rFonts w:ascii="Times New Roman" w:hAnsi="Times New Roman" w:cs="Times New Roman"/>
          <w:noProof/>
        </w:rPr>
        <w:fldChar w:fldCharType="end"/>
      </w:r>
    </w:p>
    <w:p w14:paraId="64558A56" w14:textId="53507F54" w:rsidR="00BE167C" w:rsidRPr="00E514CD" w:rsidRDefault="00BE167C" w:rsidP="4DAD365C">
      <w:pPr>
        <w:pStyle w:val="TOC3"/>
        <w:tabs>
          <w:tab w:val="right" w:leader="dot" w:pos="9926"/>
        </w:tabs>
        <w:rPr>
          <w:rFonts w:ascii="Times New Roman" w:hAnsi="Times New Roman" w:cs="Times New Roman"/>
          <w:noProof/>
          <w:sz w:val="22"/>
          <w:szCs w:val="22"/>
        </w:rPr>
      </w:pPr>
      <w:r w:rsidRPr="00E514CD">
        <w:rPr>
          <w:rFonts w:ascii="Times New Roman" w:hAnsi="Times New Roman" w:cs="Times New Roman"/>
          <w:noProof/>
        </w:rPr>
        <w:t>Applicant Interviews</w:t>
      </w:r>
      <w:r w:rsidRPr="00E514CD">
        <w:rPr>
          <w:rFonts w:ascii="Times New Roman" w:hAnsi="Times New Roman" w:cs="Times New Roman"/>
          <w:noProof/>
        </w:rPr>
        <w:tab/>
      </w:r>
      <w:r w:rsidR="000D5C05">
        <w:rPr>
          <w:rFonts w:ascii="Times New Roman" w:hAnsi="Times New Roman" w:cs="Times New Roman"/>
          <w:noProof/>
        </w:rPr>
        <w:t>7</w:t>
      </w:r>
    </w:p>
    <w:p w14:paraId="40A8E513" w14:textId="059C41CC" w:rsidR="00BE167C" w:rsidRPr="001229DE" w:rsidRDefault="00BE167C" w:rsidP="00206619">
      <w:pPr>
        <w:pStyle w:val="TOC1"/>
        <w:rPr>
          <w:rFonts w:ascii="Times New Roman" w:eastAsia="Yu Mincho" w:hAnsi="Times New Roman" w:cs="Times New Roman"/>
          <w:color w:val="auto"/>
          <w:sz w:val="22"/>
          <w:szCs w:val="22"/>
        </w:rPr>
      </w:pPr>
      <w:r w:rsidRPr="00E514CD">
        <w:rPr>
          <w:rFonts w:ascii="Times New Roman" w:hAnsi="Times New Roman" w:cs="Times New Roman"/>
        </w:rPr>
        <w:t>Advanced Practicum Faculty</w:t>
      </w:r>
      <w:r w:rsidRPr="00E514CD">
        <w:rPr>
          <w:rFonts w:ascii="Times New Roman" w:hAnsi="Times New Roman" w:cs="Times New Roman"/>
        </w:rPr>
        <w:tab/>
      </w:r>
      <w:r w:rsidRPr="00E514CD">
        <w:rPr>
          <w:rFonts w:ascii="Times New Roman" w:hAnsi="Times New Roman" w:cs="Times New Roman"/>
        </w:rPr>
        <w:fldChar w:fldCharType="begin"/>
      </w:r>
      <w:r w:rsidRPr="00E514CD">
        <w:rPr>
          <w:rFonts w:ascii="Times New Roman" w:hAnsi="Times New Roman" w:cs="Times New Roman"/>
        </w:rPr>
        <w:instrText xml:space="preserve"> PAGEREF _Toc140836214 \h </w:instrText>
      </w:r>
      <w:r w:rsidRPr="00E514CD">
        <w:rPr>
          <w:rFonts w:ascii="Times New Roman" w:hAnsi="Times New Roman" w:cs="Times New Roman"/>
        </w:rPr>
      </w:r>
      <w:r w:rsidRPr="00E514CD">
        <w:rPr>
          <w:rFonts w:ascii="Times New Roman" w:hAnsi="Times New Roman" w:cs="Times New Roman"/>
        </w:rPr>
        <w:fldChar w:fldCharType="separate"/>
      </w:r>
      <w:r w:rsidR="003B42CC">
        <w:rPr>
          <w:rFonts w:ascii="Times New Roman" w:hAnsi="Times New Roman" w:cs="Times New Roman"/>
        </w:rPr>
        <w:t>7</w:t>
      </w:r>
      <w:r w:rsidRPr="00E514CD">
        <w:rPr>
          <w:rFonts w:ascii="Times New Roman" w:hAnsi="Times New Roman" w:cs="Times New Roman"/>
        </w:rPr>
        <w:fldChar w:fldCharType="end"/>
      </w:r>
    </w:p>
    <w:p w14:paraId="2A68EFF5" w14:textId="77777777" w:rsidR="00122B73" w:rsidRPr="00E514CD" w:rsidRDefault="00122B73" w:rsidP="00AC57FE">
      <w:pPr>
        <w:rPr>
          <w:rFonts w:ascii="Times New Roman" w:hAnsi="Times New Roman" w:cs="Times New Roman"/>
          <w:noProof/>
        </w:rPr>
      </w:pPr>
    </w:p>
    <w:p w14:paraId="16CA4C9E" w14:textId="10AD956F" w:rsidR="00EA3E66" w:rsidRPr="00E514CD" w:rsidRDefault="00CB244F" w:rsidP="00206619">
      <w:pPr>
        <w:pStyle w:val="TOC1"/>
        <w:rPr>
          <w:rFonts w:ascii="Times New Roman" w:hAnsi="Times New Roman" w:cs="Times New Roman"/>
        </w:rPr>
      </w:pPr>
      <w:r w:rsidRPr="00E514CD">
        <w:rPr>
          <w:rFonts w:ascii="Times New Roman" w:hAnsi="Times New Roman" w:cs="Times New Roman"/>
        </w:rPr>
        <w:fldChar w:fldCharType="end"/>
      </w:r>
      <w:r w:rsidR="00EA3E66" w:rsidRPr="00E514CD">
        <w:rPr>
          <w:rFonts w:ascii="Times New Roman" w:hAnsi="Times New Roman" w:cs="Times New Roman"/>
        </w:rPr>
        <w:t xml:space="preserve"> </w:t>
      </w:r>
    </w:p>
    <w:p w14:paraId="69EA0F3B" w14:textId="77777777" w:rsidR="002A4546" w:rsidRPr="00A52E0F" w:rsidRDefault="002A4546" w:rsidP="0014120F">
      <w:pPr>
        <w:ind w:firstLine="0"/>
      </w:pPr>
    </w:p>
    <w:p w14:paraId="53572F5C" w14:textId="77777777" w:rsidR="00424FD6" w:rsidRPr="001229DE" w:rsidRDefault="00424FD6">
      <w:pPr>
        <w:spacing w:after="160"/>
        <w:ind w:firstLine="0"/>
        <w:rPr>
          <w:rFonts w:ascii="Calibri Light" w:eastAsia="Yu Gothic Light" w:hAnsi="Calibri Light" w:cs="Times New Roman"/>
          <w:b/>
          <w:color w:val="262626"/>
          <w:sz w:val="40"/>
          <w:szCs w:val="40"/>
        </w:rPr>
      </w:pPr>
      <w:bookmarkStart w:id="0" w:name="_Toc114502060"/>
      <w:r>
        <w:br w:type="page"/>
      </w:r>
    </w:p>
    <w:p w14:paraId="52C0CFF6" w14:textId="77777777" w:rsidR="00A52E0F" w:rsidRPr="00DE2C2B" w:rsidRDefault="00A52E0F" w:rsidP="00A52E0F">
      <w:pPr>
        <w:pStyle w:val="Heading1"/>
      </w:pPr>
      <w:bookmarkStart w:id="1" w:name="_Toc140836205"/>
      <w:r>
        <w:lastRenderedPageBreak/>
        <w:t>Overview</w:t>
      </w:r>
      <w:bookmarkEnd w:id="0"/>
      <w:bookmarkEnd w:id="1"/>
    </w:p>
    <w:p w14:paraId="49F6EDA7" w14:textId="45451135" w:rsidR="004E1EE0" w:rsidRPr="00424FD6" w:rsidRDefault="001E2630" w:rsidP="00F15F3C">
      <w:pPr>
        <w:ind w:firstLine="0"/>
        <w:jc w:val="both"/>
        <w:rPr>
          <w:rFonts w:ascii="Times New Roman" w:hAnsi="Times New Roman" w:cs="Times New Roman"/>
          <w:sz w:val="22"/>
          <w:szCs w:val="22"/>
        </w:rPr>
      </w:pPr>
      <w:r w:rsidRPr="00424FD6">
        <w:rPr>
          <w:rFonts w:ascii="Times New Roman" w:hAnsi="Times New Roman" w:cs="Times New Roman"/>
          <w:sz w:val="22"/>
          <w:szCs w:val="22"/>
        </w:rPr>
        <w:t xml:space="preserve">Thank you for your interest. </w:t>
      </w:r>
      <w:r w:rsidR="004E1EE0" w:rsidRPr="00424FD6">
        <w:rPr>
          <w:rFonts w:ascii="Times New Roman" w:hAnsi="Times New Roman" w:cs="Times New Roman"/>
          <w:sz w:val="22"/>
          <w:szCs w:val="22"/>
        </w:rPr>
        <w:t xml:space="preserve">As </w:t>
      </w:r>
      <w:bookmarkStart w:id="2" w:name="_Hlk141692776"/>
      <w:r w:rsidR="004E1EE0" w:rsidRPr="00424FD6">
        <w:rPr>
          <w:rFonts w:ascii="Times New Roman" w:hAnsi="Times New Roman" w:cs="Times New Roman"/>
          <w:sz w:val="22"/>
          <w:szCs w:val="22"/>
        </w:rPr>
        <w:t>part of a</w:t>
      </w:r>
      <w:r w:rsidR="00937512" w:rsidRPr="00424FD6">
        <w:rPr>
          <w:rFonts w:ascii="Times New Roman" w:hAnsi="Times New Roman" w:cs="Times New Roman"/>
          <w:sz w:val="22"/>
          <w:szCs w:val="22"/>
        </w:rPr>
        <w:t>n integrated,</w:t>
      </w:r>
      <w:r w:rsidR="004E1EE0" w:rsidRPr="00424FD6">
        <w:rPr>
          <w:rFonts w:ascii="Times New Roman" w:hAnsi="Times New Roman" w:cs="Times New Roman"/>
          <w:sz w:val="22"/>
          <w:szCs w:val="22"/>
        </w:rPr>
        <w:t xml:space="preserve"> multi-level training program</w:t>
      </w:r>
      <w:r w:rsidR="00347DB5">
        <w:rPr>
          <w:rFonts w:ascii="Times New Roman" w:hAnsi="Times New Roman" w:cs="Times New Roman"/>
          <w:sz w:val="22"/>
          <w:szCs w:val="22"/>
        </w:rPr>
        <w:t>,</w:t>
      </w:r>
      <w:r w:rsidR="004E1EE0" w:rsidRPr="00424FD6">
        <w:rPr>
          <w:rFonts w:ascii="Times New Roman" w:hAnsi="Times New Roman" w:cs="Times New Roman"/>
          <w:sz w:val="22"/>
          <w:szCs w:val="22"/>
        </w:rPr>
        <w:t xml:space="preserve"> t</w:t>
      </w:r>
      <w:r w:rsidR="003C617F" w:rsidRPr="00424FD6">
        <w:rPr>
          <w:rFonts w:ascii="Times New Roman" w:hAnsi="Times New Roman" w:cs="Times New Roman"/>
          <w:sz w:val="22"/>
          <w:szCs w:val="22"/>
        </w:rPr>
        <w:t xml:space="preserve">he University of Massachusetts </w:t>
      </w:r>
      <w:r w:rsidR="00A12DFE" w:rsidRPr="00424FD6">
        <w:rPr>
          <w:rFonts w:ascii="Times New Roman" w:hAnsi="Times New Roman" w:cs="Times New Roman"/>
          <w:sz w:val="22"/>
          <w:szCs w:val="22"/>
        </w:rPr>
        <w:t xml:space="preserve">Chan </w:t>
      </w:r>
      <w:r w:rsidR="003C617F" w:rsidRPr="00424FD6">
        <w:rPr>
          <w:rFonts w:ascii="Times New Roman" w:hAnsi="Times New Roman" w:cs="Times New Roman"/>
          <w:sz w:val="22"/>
          <w:szCs w:val="22"/>
        </w:rPr>
        <w:t xml:space="preserve">Medical School </w:t>
      </w:r>
      <w:r w:rsidR="00104BF9" w:rsidRPr="00424FD6">
        <w:rPr>
          <w:rFonts w:ascii="Times New Roman" w:hAnsi="Times New Roman" w:cs="Times New Roman"/>
          <w:sz w:val="22"/>
          <w:szCs w:val="22"/>
        </w:rPr>
        <w:t>(UM</w:t>
      </w:r>
      <w:r w:rsidR="00A12DFE" w:rsidRPr="00424FD6">
        <w:rPr>
          <w:rFonts w:ascii="Times New Roman" w:hAnsi="Times New Roman" w:cs="Times New Roman"/>
          <w:sz w:val="22"/>
          <w:szCs w:val="22"/>
        </w:rPr>
        <w:t>ass</w:t>
      </w:r>
      <w:r w:rsidR="00F906A9" w:rsidRPr="00424FD6">
        <w:rPr>
          <w:rFonts w:ascii="Times New Roman" w:hAnsi="Times New Roman" w:cs="Times New Roman"/>
          <w:sz w:val="22"/>
          <w:szCs w:val="22"/>
        </w:rPr>
        <w:t xml:space="preserve"> Chan</w:t>
      </w:r>
      <w:r w:rsidR="00104BF9" w:rsidRPr="00424FD6">
        <w:rPr>
          <w:rFonts w:ascii="Times New Roman" w:hAnsi="Times New Roman" w:cs="Times New Roman"/>
          <w:sz w:val="22"/>
          <w:szCs w:val="22"/>
        </w:rPr>
        <w:t xml:space="preserve">) </w:t>
      </w:r>
      <w:r w:rsidR="003C617F" w:rsidRPr="00424FD6">
        <w:rPr>
          <w:rFonts w:ascii="Times New Roman" w:hAnsi="Times New Roman" w:cs="Times New Roman"/>
          <w:sz w:val="22"/>
          <w:szCs w:val="22"/>
        </w:rPr>
        <w:t xml:space="preserve">and Worcester </w:t>
      </w:r>
      <w:r w:rsidR="0020716D" w:rsidRPr="00424FD6">
        <w:rPr>
          <w:rFonts w:ascii="Times New Roman" w:hAnsi="Times New Roman" w:cs="Times New Roman"/>
          <w:sz w:val="22"/>
          <w:szCs w:val="22"/>
        </w:rPr>
        <w:t>Recovery Center and Hospital (WRCH)</w:t>
      </w:r>
      <w:bookmarkEnd w:id="2"/>
      <w:r w:rsidR="00937512" w:rsidRPr="00424FD6">
        <w:rPr>
          <w:rFonts w:ascii="Times New Roman" w:hAnsi="Times New Roman" w:cs="Times New Roman"/>
          <w:sz w:val="22"/>
          <w:szCs w:val="22"/>
        </w:rPr>
        <w:t xml:space="preserve"> are pleased to</w:t>
      </w:r>
      <w:r w:rsidR="003C617F" w:rsidRPr="00424FD6">
        <w:rPr>
          <w:rFonts w:ascii="Times New Roman" w:hAnsi="Times New Roman" w:cs="Times New Roman"/>
          <w:sz w:val="22"/>
          <w:szCs w:val="22"/>
        </w:rPr>
        <w:t xml:space="preserve"> offer a</w:t>
      </w:r>
      <w:r w:rsidR="004E3235" w:rsidRPr="00424FD6">
        <w:rPr>
          <w:rFonts w:ascii="Times New Roman" w:hAnsi="Times New Roman" w:cs="Times New Roman"/>
          <w:sz w:val="22"/>
          <w:szCs w:val="22"/>
        </w:rPr>
        <w:t xml:space="preserve">n </w:t>
      </w:r>
      <w:r w:rsidR="004E1EE0" w:rsidRPr="00424FD6">
        <w:rPr>
          <w:rFonts w:ascii="Times New Roman" w:hAnsi="Times New Roman" w:cs="Times New Roman"/>
          <w:sz w:val="22"/>
          <w:szCs w:val="22"/>
        </w:rPr>
        <w:t xml:space="preserve">advanced practicum </w:t>
      </w:r>
      <w:r w:rsidR="00E92CAE" w:rsidRPr="00424FD6">
        <w:rPr>
          <w:rFonts w:ascii="Times New Roman" w:hAnsi="Times New Roman" w:cs="Times New Roman"/>
          <w:sz w:val="22"/>
          <w:szCs w:val="22"/>
        </w:rPr>
        <w:t xml:space="preserve">in </w:t>
      </w:r>
      <w:r w:rsidR="004E1EE0" w:rsidRPr="00424FD6">
        <w:rPr>
          <w:rFonts w:ascii="Times New Roman" w:hAnsi="Times New Roman" w:cs="Times New Roman"/>
          <w:sz w:val="22"/>
          <w:szCs w:val="22"/>
        </w:rPr>
        <w:t xml:space="preserve">clinical </w:t>
      </w:r>
      <w:r w:rsidR="00E92CAE" w:rsidRPr="00424FD6">
        <w:rPr>
          <w:rFonts w:ascii="Times New Roman" w:hAnsi="Times New Roman" w:cs="Times New Roman"/>
          <w:sz w:val="22"/>
          <w:szCs w:val="22"/>
        </w:rPr>
        <w:t>psychology</w:t>
      </w:r>
      <w:r w:rsidR="004E1EE0" w:rsidRPr="00424FD6">
        <w:rPr>
          <w:rFonts w:ascii="Times New Roman" w:hAnsi="Times New Roman" w:cs="Times New Roman"/>
          <w:sz w:val="22"/>
          <w:szCs w:val="22"/>
        </w:rPr>
        <w:t xml:space="preserve"> focused on intervention, assessment, and professional development in working with </w:t>
      </w:r>
      <w:r w:rsidR="03C99B0F" w:rsidRPr="75F9E6A9">
        <w:rPr>
          <w:rFonts w:ascii="Times New Roman" w:hAnsi="Times New Roman" w:cs="Times New Roman"/>
          <w:sz w:val="22"/>
          <w:szCs w:val="22"/>
        </w:rPr>
        <w:t>adults</w:t>
      </w:r>
      <w:r w:rsidR="004E1EE0" w:rsidRPr="00424FD6">
        <w:rPr>
          <w:rFonts w:ascii="Times New Roman" w:hAnsi="Times New Roman" w:cs="Times New Roman"/>
          <w:sz w:val="22"/>
          <w:szCs w:val="22"/>
        </w:rPr>
        <w:t xml:space="preserve"> with serious and persistent mental illness</w:t>
      </w:r>
      <w:r w:rsidR="076A784A" w:rsidRPr="75F9E6A9">
        <w:rPr>
          <w:rFonts w:ascii="Times New Roman" w:hAnsi="Times New Roman" w:cs="Times New Roman"/>
          <w:sz w:val="22"/>
          <w:szCs w:val="22"/>
        </w:rPr>
        <w:t xml:space="preserve"> and adolescents with complex psychiatric </w:t>
      </w:r>
      <w:r w:rsidR="730D3BB4" w:rsidRPr="3135DCC0">
        <w:rPr>
          <w:rFonts w:ascii="Times New Roman" w:hAnsi="Times New Roman" w:cs="Times New Roman"/>
          <w:sz w:val="22"/>
          <w:szCs w:val="22"/>
        </w:rPr>
        <w:t>and psychosocial issue</w:t>
      </w:r>
      <w:r w:rsidR="076A784A" w:rsidRPr="3135DCC0">
        <w:rPr>
          <w:rFonts w:ascii="Times New Roman" w:hAnsi="Times New Roman" w:cs="Times New Roman"/>
          <w:sz w:val="22"/>
          <w:szCs w:val="22"/>
        </w:rPr>
        <w:t>s</w:t>
      </w:r>
      <w:r w:rsidR="355C1D9E" w:rsidRPr="3135DCC0">
        <w:rPr>
          <w:rFonts w:ascii="Times New Roman" w:hAnsi="Times New Roman" w:cs="Times New Roman"/>
          <w:sz w:val="22"/>
          <w:szCs w:val="22"/>
        </w:rPr>
        <w:t>.</w:t>
      </w:r>
    </w:p>
    <w:p w14:paraId="2107FEFB" w14:textId="77777777" w:rsidR="004E1EE0" w:rsidRPr="00424FD6" w:rsidRDefault="004E1EE0" w:rsidP="00F15F3C">
      <w:pPr>
        <w:ind w:firstLine="0"/>
        <w:jc w:val="both"/>
        <w:rPr>
          <w:rFonts w:ascii="Times New Roman" w:hAnsi="Times New Roman" w:cs="Times New Roman"/>
          <w:sz w:val="22"/>
          <w:szCs w:val="22"/>
        </w:rPr>
      </w:pPr>
    </w:p>
    <w:p w14:paraId="4ACD9875" w14:textId="0B631A88" w:rsidR="0047571C" w:rsidRPr="00424FD6" w:rsidRDefault="00937512" w:rsidP="00F15F3C">
      <w:pPr>
        <w:ind w:firstLine="0"/>
        <w:jc w:val="both"/>
        <w:rPr>
          <w:rFonts w:ascii="Times New Roman" w:hAnsi="Times New Roman" w:cs="Times New Roman"/>
          <w:sz w:val="22"/>
          <w:szCs w:val="22"/>
        </w:rPr>
      </w:pPr>
      <w:bookmarkStart w:id="3" w:name="_Hlk138838885"/>
      <w:r w:rsidRPr="789B00E1">
        <w:rPr>
          <w:rFonts w:ascii="Times New Roman" w:hAnsi="Times New Roman" w:cs="Times New Roman"/>
          <w:sz w:val="22"/>
          <w:szCs w:val="22"/>
        </w:rPr>
        <w:t>Clinical t</w:t>
      </w:r>
      <w:r w:rsidR="004E1EE0" w:rsidRPr="789B00E1">
        <w:rPr>
          <w:rFonts w:ascii="Times New Roman" w:hAnsi="Times New Roman" w:cs="Times New Roman"/>
          <w:sz w:val="22"/>
          <w:szCs w:val="22"/>
        </w:rPr>
        <w:t xml:space="preserve">raining </w:t>
      </w:r>
      <w:r w:rsidR="00AC57FE" w:rsidRPr="789B00E1">
        <w:rPr>
          <w:rFonts w:ascii="Times New Roman" w:hAnsi="Times New Roman" w:cs="Times New Roman"/>
          <w:sz w:val="22"/>
          <w:szCs w:val="22"/>
        </w:rPr>
        <w:t xml:space="preserve">occurs </w:t>
      </w:r>
      <w:r w:rsidR="004E1EE0" w:rsidRPr="789B00E1">
        <w:rPr>
          <w:rFonts w:ascii="Times New Roman" w:hAnsi="Times New Roman" w:cs="Times New Roman"/>
          <w:sz w:val="22"/>
          <w:szCs w:val="22"/>
        </w:rPr>
        <w:t xml:space="preserve">at WRCH, a large, urban, state psychiatric facility for adult and adolescent patients located </w:t>
      </w:r>
      <w:r w:rsidR="00AC57FE" w:rsidRPr="789B00E1">
        <w:rPr>
          <w:rFonts w:ascii="Times New Roman" w:hAnsi="Times New Roman" w:cs="Times New Roman"/>
          <w:sz w:val="22"/>
          <w:szCs w:val="22"/>
        </w:rPr>
        <w:t xml:space="preserve">in a developing biotechnology park and </w:t>
      </w:r>
      <w:r w:rsidR="004E1EE0" w:rsidRPr="789B00E1">
        <w:rPr>
          <w:rFonts w:ascii="Times New Roman" w:hAnsi="Times New Roman" w:cs="Times New Roman"/>
          <w:sz w:val="22"/>
          <w:szCs w:val="22"/>
        </w:rPr>
        <w:t xml:space="preserve">on the site of the former Worcester State Hospital. </w:t>
      </w:r>
      <w:r w:rsidR="00AC57FE" w:rsidRPr="789B00E1">
        <w:rPr>
          <w:rFonts w:ascii="Times New Roman" w:hAnsi="Times New Roman" w:cs="Times New Roman"/>
          <w:sz w:val="22"/>
          <w:szCs w:val="22"/>
        </w:rPr>
        <w:t xml:space="preserve">The advanced practicum will offer </w:t>
      </w:r>
      <w:r w:rsidR="00BE6ECE" w:rsidRPr="789B00E1">
        <w:rPr>
          <w:rFonts w:ascii="Times New Roman" w:hAnsi="Times New Roman" w:cs="Times New Roman"/>
          <w:sz w:val="22"/>
          <w:szCs w:val="22"/>
        </w:rPr>
        <w:t xml:space="preserve">one adolescent and </w:t>
      </w:r>
      <w:r w:rsidR="1BE7F0EA" w:rsidRPr="789B00E1">
        <w:rPr>
          <w:rFonts w:ascii="Times New Roman" w:hAnsi="Times New Roman" w:cs="Times New Roman"/>
          <w:sz w:val="22"/>
          <w:szCs w:val="22"/>
        </w:rPr>
        <w:t xml:space="preserve">three </w:t>
      </w:r>
      <w:r w:rsidR="003C49BA" w:rsidRPr="789B00E1">
        <w:rPr>
          <w:rFonts w:ascii="Times New Roman" w:hAnsi="Times New Roman" w:cs="Times New Roman"/>
          <w:sz w:val="22"/>
          <w:szCs w:val="22"/>
        </w:rPr>
        <w:t xml:space="preserve">adult </w:t>
      </w:r>
      <w:r w:rsidR="004E3235" w:rsidRPr="789B00E1">
        <w:rPr>
          <w:rFonts w:ascii="Times New Roman" w:hAnsi="Times New Roman" w:cs="Times New Roman"/>
          <w:sz w:val="22"/>
          <w:szCs w:val="22"/>
        </w:rPr>
        <w:t xml:space="preserve">part-time </w:t>
      </w:r>
      <w:r w:rsidR="00AC57FE" w:rsidRPr="789B00E1">
        <w:rPr>
          <w:rFonts w:ascii="Times New Roman" w:hAnsi="Times New Roman" w:cs="Times New Roman"/>
          <w:sz w:val="22"/>
          <w:szCs w:val="22"/>
        </w:rPr>
        <w:t>position</w:t>
      </w:r>
      <w:r w:rsidR="004E3235" w:rsidRPr="789B00E1">
        <w:rPr>
          <w:rFonts w:ascii="Times New Roman" w:hAnsi="Times New Roman" w:cs="Times New Roman"/>
          <w:sz w:val="22"/>
          <w:szCs w:val="22"/>
        </w:rPr>
        <w:t>s. Trainees will be expected to be</w:t>
      </w:r>
      <w:r w:rsidR="004E3235" w:rsidRPr="789B00E1">
        <w:rPr>
          <w:rFonts w:ascii="Times New Roman" w:hAnsi="Times New Roman" w:cs="Times New Roman"/>
          <w:b/>
          <w:bCs/>
          <w:sz w:val="22"/>
          <w:szCs w:val="22"/>
        </w:rPr>
        <w:t xml:space="preserve"> </w:t>
      </w:r>
      <w:r w:rsidR="004E3235" w:rsidRPr="789B00E1">
        <w:rPr>
          <w:rFonts w:ascii="Times New Roman" w:hAnsi="Times New Roman" w:cs="Times New Roman"/>
          <w:b/>
          <w:bCs/>
          <w:sz w:val="22"/>
          <w:szCs w:val="22"/>
          <w:highlight w:val="yellow"/>
        </w:rPr>
        <w:t xml:space="preserve">onsite </w:t>
      </w:r>
      <w:r w:rsidR="38EBBD09" w:rsidRPr="789B00E1">
        <w:rPr>
          <w:rFonts w:ascii="Times New Roman" w:hAnsi="Times New Roman" w:cs="Times New Roman"/>
          <w:b/>
          <w:bCs/>
          <w:sz w:val="22"/>
          <w:szCs w:val="22"/>
          <w:highlight w:val="yellow"/>
        </w:rPr>
        <w:t>24</w:t>
      </w:r>
      <w:r w:rsidR="00AC57FE" w:rsidRPr="789B00E1">
        <w:rPr>
          <w:rFonts w:ascii="Times New Roman" w:hAnsi="Times New Roman" w:cs="Times New Roman"/>
          <w:b/>
          <w:bCs/>
          <w:sz w:val="22"/>
          <w:szCs w:val="22"/>
          <w:highlight w:val="yellow"/>
        </w:rPr>
        <w:t xml:space="preserve"> hours per week over a 10-month period</w:t>
      </w:r>
      <w:r w:rsidR="00CE675D" w:rsidRPr="789B00E1">
        <w:rPr>
          <w:rFonts w:ascii="Times New Roman" w:hAnsi="Times New Roman" w:cs="Times New Roman"/>
          <w:b/>
          <w:bCs/>
          <w:sz w:val="22"/>
          <w:szCs w:val="22"/>
          <w:highlight w:val="yellow"/>
        </w:rPr>
        <w:t xml:space="preserve"> between July and Ma</w:t>
      </w:r>
      <w:r w:rsidR="003030F1" w:rsidRPr="789B00E1">
        <w:rPr>
          <w:rFonts w:ascii="Times New Roman" w:hAnsi="Times New Roman" w:cs="Times New Roman"/>
          <w:b/>
          <w:bCs/>
          <w:sz w:val="22"/>
          <w:szCs w:val="22"/>
          <w:highlight w:val="yellow"/>
        </w:rPr>
        <w:t>y an</w:t>
      </w:r>
      <w:r w:rsidR="00CB579B" w:rsidRPr="789B00E1">
        <w:rPr>
          <w:rFonts w:ascii="Times New Roman" w:hAnsi="Times New Roman" w:cs="Times New Roman"/>
          <w:b/>
          <w:bCs/>
          <w:sz w:val="22"/>
          <w:szCs w:val="22"/>
          <w:highlight w:val="yellow"/>
        </w:rPr>
        <w:t xml:space="preserve">d </w:t>
      </w:r>
      <w:r w:rsidR="00AC57FE" w:rsidRPr="789B00E1">
        <w:rPr>
          <w:rFonts w:ascii="Times New Roman" w:hAnsi="Times New Roman" w:cs="Times New Roman"/>
          <w:b/>
          <w:bCs/>
          <w:sz w:val="22"/>
          <w:szCs w:val="22"/>
          <w:highlight w:val="yellow"/>
        </w:rPr>
        <w:t>will receive a $4,000 stipend</w:t>
      </w:r>
      <w:bookmarkEnd w:id="3"/>
      <w:r w:rsidR="00C11CA7" w:rsidRPr="789B00E1">
        <w:rPr>
          <w:rFonts w:ascii="Times New Roman" w:hAnsi="Times New Roman" w:cs="Times New Roman"/>
          <w:b/>
          <w:bCs/>
          <w:sz w:val="22"/>
          <w:szCs w:val="22"/>
          <w:highlight w:val="yellow"/>
        </w:rPr>
        <w:t>.</w:t>
      </w:r>
    </w:p>
    <w:p w14:paraId="4C5E9FF6" w14:textId="77777777" w:rsidR="00C11CA7" w:rsidRPr="00424FD6" w:rsidRDefault="00C11CA7" w:rsidP="007A01FE">
      <w:pPr>
        <w:ind w:firstLine="0"/>
        <w:jc w:val="both"/>
        <w:rPr>
          <w:rFonts w:ascii="Times New Roman" w:hAnsi="Times New Roman" w:cs="Times New Roman"/>
          <w:sz w:val="22"/>
          <w:szCs w:val="22"/>
        </w:rPr>
      </w:pPr>
    </w:p>
    <w:p w14:paraId="652B89F0" w14:textId="26A5061E" w:rsidR="00583F04" w:rsidRPr="00424FD6" w:rsidRDefault="00AC57FE" w:rsidP="21C01B81">
      <w:pPr>
        <w:ind w:firstLine="0"/>
        <w:contextualSpacing/>
        <w:jc w:val="both"/>
        <w:rPr>
          <w:rFonts w:ascii="Times New Roman" w:hAnsi="Times New Roman" w:cs="Times New Roman"/>
          <w:sz w:val="22"/>
          <w:szCs w:val="22"/>
        </w:rPr>
      </w:pPr>
      <w:r w:rsidRPr="789B00E1">
        <w:rPr>
          <w:rFonts w:ascii="Times New Roman" w:hAnsi="Times New Roman" w:cs="Times New Roman"/>
          <w:sz w:val="22"/>
          <w:szCs w:val="22"/>
        </w:rPr>
        <w:t>Applicants must be in good academic standing in a doctoral program in psychology or counseling</w:t>
      </w:r>
      <w:r w:rsidR="0014120F" w:rsidRPr="789B00E1">
        <w:rPr>
          <w:rFonts w:ascii="Times New Roman" w:hAnsi="Times New Roman" w:cs="Times New Roman"/>
          <w:sz w:val="22"/>
          <w:szCs w:val="22"/>
        </w:rPr>
        <w:t xml:space="preserve"> and</w:t>
      </w:r>
      <w:r w:rsidRPr="789B00E1">
        <w:rPr>
          <w:rFonts w:ascii="Times New Roman" w:hAnsi="Times New Roman" w:cs="Times New Roman"/>
          <w:sz w:val="22"/>
          <w:szCs w:val="22"/>
        </w:rPr>
        <w:t xml:space="preserve"> be in at least their third year of clinical training. Preference will be given to </w:t>
      </w:r>
      <w:r w:rsidR="00CE675D" w:rsidRPr="789B00E1">
        <w:rPr>
          <w:rFonts w:ascii="Times New Roman" w:hAnsi="Times New Roman" w:cs="Times New Roman"/>
          <w:sz w:val="22"/>
          <w:szCs w:val="22"/>
        </w:rPr>
        <w:t>applicants interested in supporting marginalized individuals, pursuing careers in the public sector, and with some experience working in inpatient settings, but all interested are encouraged to apply. Our program follows the guidelines of the Massachusetts Practicum Training Collaborative (PTC)</w:t>
      </w:r>
      <w:r w:rsidR="79F4CC9E" w:rsidRPr="789B00E1">
        <w:rPr>
          <w:rFonts w:ascii="Times New Roman" w:hAnsi="Times New Roman" w:cs="Times New Roman"/>
          <w:sz w:val="22"/>
          <w:szCs w:val="22"/>
        </w:rPr>
        <w:t>. Offer notifications will be made on the date selected by the PTC</w:t>
      </w:r>
      <w:r w:rsidR="3E4BF52A" w:rsidRPr="789B00E1">
        <w:rPr>
          <w:rFonts w:ascii="Times New Roman" w:hAnsi="Times New Roman" w:cs="Times New Roman"/>
          <w:sz w:val="22"/>
          <w:szCs w:val="22"/>
        </w:rPr>
        <w:t xml:space="preserve"> (</w:t>
      </w:r>
      <w:r w:rsidR="0DEA0093" w:rsidRPr="789B00E1">
        <w:rPr>
          <w:rFonts w:ascii="Times New Roman" w:hAnsi="Times New Roman" w:cs="Times New Roman"/>
          <w:sz w:val="22"/>
          <w:szCs w:val="22"/>
        </w:rPr>
        <w:t>0</w:t>
      </w:r>
      <w:r w:rsidR="3E4BF52A" w:rsidRPr="789B00E1">
        <w:rPr>
          <w:rFonts w:ascii="Times New Roman" w:hAnsi="Times New Roman" w:cs="Times New Roman"/>
          <w:sz w:val="22"/>
          <w:szCs w:val="22"/>
        </w:rPr>
        <w:t>2/</w:t>
      </w:r>
      <w:r w:rsidR="231EFE2E" w:rsidRPr="789B00E1">
        <w:rPr>
          <w:rFonts w:ascii="Times New Roman" w:hAnsi="Times New Roman" w:cs="Times New Roman"/>
          <w:sz w:val="22"/>
          <w:szCs w:val="22"/>
        </w:rPr>
        <w:t>0</w:t>
      </w:r>
      <w:r w:rsidR="52CD6465" w:rsidRPr="789B00E1">
        <w:rPr>
          <w:rFonts w:ascii="Times New Roman" w:hAnsi="Times New Roman" w:cs="Times New Roman"/>
          <w:sz w:val="22"/>
          <w:szCs w:val="22"/>
        </w:rPr>
        <w:t>9</w:t>
      </w:r>
      <w:r w:rsidR="3E4BF52A" w:rsidRPr="789B00E1">
        <w:rPr>
          <w:rFonts w:ascii="Times New Roman" w:hAnsi="Times New Roman" w:cs="Times New Roman"/>
          <w:sz w:val="22"/>
          <w:szCs w:val="22"/>
        </w:rPr>
        <w:t>/202</w:t>
      </w:r>
      <w:r w:rsidR="330B3C77" w:rsidRPr="789B00E1">
        <w:rPr>
          <w:rFonts w:ascii="Times New Roman" w:hAnsi="Times New Roman" w:cs="Times New Roman"/>
          <w:sz w:val="22"/>
          <w:szCs w:val="22"/>
        </w:rPr>
        <w:t>6</w:t>
      </w:r>
      <w:r w:rsidR="3E4BF52A" w:rsidRPr="789B00E1">
        <w:rPr>
          <w:rFonts w:ascii="Times New Roman" w:hAnsi="Times New Roman" w:cs="Times New Roman"/>
          <w:sz w:val="22"/>
          <w:szCs w:val="22"/>
        </w:rPr>
        <w:t xml:space="preserve">). </w:t>
      </w:r>
    </w:p>
    <w:p w14:paraId="5257B9C4" w14:textId="77777777" w:rsidR="5FE7B14E" w:rsidRDefault="5FE7B14E" w:rsidP="5FE7B14E">
      <w:pPr>
        <w:ind w:firstLine="0"/>
        <w:jc w:val="both"/>
        <w:rPr>
          <w:rFonts w:ascii="Times New Roman" w:hAnsi="Times New Roman" w:cs="Times New Roman"/>
          <w:sz w:val="22"/>
          <w:szCs w:val="22"/>
        </w:rPr>
      </w:pPr>
    </w:p>
    <w:p w14:paraId="0A7E7E88" w14:textId="77777777" w:rsidR="003C617F" w:rsidRPr="00E514CD" w:rsidRDefault="0052551F" w:rsidP="00583F04">
      <w:pPr>
        <w:pStyle w:val="Heading5"/>
        <w:rPr>
          <w:rStyle w:val="Emphasis"/>
          <w:rFonts w:ascii="Times New Roman" w:hAnsi="Times New Roman"/>
          <w:b/>
        </w:rPr>
      </w:pPr>
      <w:r w:rsidRPr="00E514CD">
        <w:rPr>
          <w:rStyle w:val="Emphasis"/>
          <w:rFonts w:ascii="Times New Roman" w:hAnsi="Times New Roman"/>
          <w:b/>
        </w:rPr>
        <w:t xml:space="preserve">Requests for </w:t>
      </w:r>
      <w:r w:rsidR="005A7BB6" w:rsidRPr="00E514CD">
        <w:rPr>
          <w:rStyle w:val="Emphasis"/>
          <w:rFonts w:ascii="Times New Roman" w:hAnsi="Times New Roman"/>
          <w:b/>
        </w:rPr>
        <w:t xml:space="preserve">information </w:t>
      </w:r>
      <w:r w:rsidR="00CE675D" w:rsidRPr="00E514CD">
        <w:rPr>
          <w:rStyle w:val="Emphasis"/>
          <w:rFonts w:ascii="Times New Roman" w:hAnsi="Times New Roman"/>
          <w:b/>
        </w:rPr>
        <w:t>may</w:t>
      </w:r>
      <w:r w:rsidR="003C617F" w:rsidRPr="00E514CD">
        <w:rPr>
          <w:rStyle w:val="Emphasis"/>
          <w:rFonts w:ascii="Times New Roman" w:hAnsi="Times New Roman"/>
          <w:b/>
        </w:rPr>
        <w:t xml:space="preserve"> be sent to:</w:t>
      </w:r>
    </w:p>
    <w:p w14:paraId="31C8D138" w14:textId="77777777" w:rsidR="00244F7C" w:rsidRPr="00E514CD" w:rsidRDefault="00244F7C" w:rsidP="00583F04">
      <w:pPr>
        <w:pStyle w:val="NoSpacing"/>
        <w:ind w:left="360"/>
        <w:jc w:val="both"/>
        <w:rPr>
          <w:rFonts w:ascii="Times New Roman" w:hAnsi="Times New Roman" w:cs="Times New Roman"/>
          <w:szCs w:val="24"/>
        </w:rPr>
        <w:sectPr w:rsidR="00244F7C" w:rsidRPr="00E514CD" w:rsidSect="00AC57FE">
          <w:headerReference w:type="default" r:id="rId11"/>
          <w:footerReference w:type="even" r:id="rId12"/>
          <w:footerReference w:type="default" r:id="rId13"/>
          <w:headerReference w:type="first" r:id="rId14"/>
          <w:footerReference w:type="first" r:id="rId15"/>
          <w:footnotePr>
            <w:numRestart w:val="eachSect"/>
          </w:footnotePr>
          <w:type w:val="continuous"/>
          <w:pgSz w:w="12240" w:h="15840"/>
          <w:pgMar w:top="1296" w:right="1152" w:bottom="1296" w:left="1152" w:header="720" w:footer="720" w:gutter="0"/>
          <w:cols w:space="720"/>
          <w:titlePg/>
          <w:docGrid w:linePitch="326"/>
        </w:sectPr>
      </w:pPr>
    </w:p>
    <w:p w14:paraId="000F1276" w14:textId="77777777" w:rsidR="00F15F3C" w:rsidRDefault="00F15F3C" w:rsidP="005A7BB6">
      <w:pPr>
        <w:pStyle w:val="NoSpacing"/>
        <w:jc w:val="both"/>
        <w:rPr>
          <w:sz w:val="22"/>
          <w:szCs w:val="22"/>
        </w:rPr>
      </w:pPr>
    </w:p>
    <w:tbl>
      <w:tblPr>
        <w:tblW w:w="6618" w:type="dxa"/>
        <w:jc w:val="center"/>
        <w:tblLook w:val="04A0" w:firstRow="1" w:lastRow="0" w:firstColumn="1" w:lastColumn="0" w:noHBand="0" w:noVBand="1"/>
      </w:tblPr>
      <w:tblGrid>
        <w:gridCol w:w="3309"/>
        <w:gridCol w:w="3309"/>
      </w:tblGrid>
      <w:tr w:rsidR="00F15F3C" w:rsidRPr="001229DE" w14:paraId="02E1DEE0" w14:textId="77777777" w:rsidTr="00E03A39">
        <w:trPr>
          <w:trHeight w:val="1619"/>
          <w:jc w:val="center"/>
        </w:trPr>
        <w:tc>
          <w:tcPr>
            <w:tcW w:w="3309" w:type="dxa"/>
          </w:tcPr>
          <w:p w14:paraId="1C266DCC" w14:textId="77777777" w:rsidR="00F15F3C" w:rsidRPr="001229DE" w:rsidRDefault="00F15F3C" w:rsidP="001229DE">
            <w:pPr>
              <w:pStyle w:val="NoSpacing"/>
              <w:jc w:val="both"/>
              <w:rPr>
                <w:rFonts w:ascii="Times New Roman" w:hAnsi="Times New Roman" w:cs="Times New Roman"/>
                <w:b/>
                <w:bCs/>
                <w:sz w:val="22"/>
                <w:szCs w:val="22"/>
              </w:rPr>
            </w:pPr>
            <w:r w:rsidRPr="001229DE">
              <w:rPr>
                <w:rFonts w:ascii="Times New Roman" w:hAnsi="Times New Roman" w:cs="Times New Roman"/>
                <w:b/>
                <w:bCs/>
                <w:sz w:val="22"/>
                <w:szCs w:val="22"/>
              </w:rPr>
              <w:t>Ariel Ingber, PsyD</w:t>
            </w:r>
          </w:p>
          <w:p w14:paraId="094EECAD"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Advanced Practicum Co-Director</w:t>
            </w:r>
          </w:p>
          <w:p w14:paraId="33DA59DA"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309 Belmont Street</w:t>
            </w:r>
          </w:p>
          <w:p w14:paraId="5AB5D217"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Worcester, MA 01604</w:t>
            </w:r>
          </w:p>
          <w:p w14:paraId="0C49AAA7"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(508) 368-3865</w:t>
            </w:r>
          </w:p>
          <w:p w14:paraId="01248A89" w14:textId="77777777" w:rsidR="00F15F3C" w:rsidRPr="001229DE" w:rsidRDefault="00F15F3C" w:rsidP="001229DE">
            <w:pPr>
              <w:pStyle w:val="NoSpacing"/>
              <w:jc w:val="both"/>
              <w:rPr>
                <w:sz w:val="22"/>
                <w:szCs w:val="22"/>
              </w:rPr>
            </w:pPr>
            <w:hyperlink r:id="rId16" w:history="1">
              <w:r w:rsidRPr="001229DE">
                <w:rPr>
                  <w:rStyle w:val="Hyperlink"/>
                  <w:rFonts w:ascii="Times New Roman" w:hAnsi="Times New Roman" w:cs="Times New Roman"/>
                  <w:sz w:val="22"/>
                  <w:szCs w:val="22"/>
                </w:rPr>
                <w:t>ariel.ingber2@mass.gov</w:t>
              </w:r>
            </w:hyperlink>
          </w:p>
        </w:tc>
        <w:tc>
          <w:tcPr>
            <w:tcW w:w="3309" w:type="dxa"/>
          </w:tcPr>
          <w:p w14:paraId="71E35048" w14:textId="77777777" w:rsidR="00F15F3C" w:rsidRPr="001229DE" w:rsidRDefault="00F15F3C" w:rsidP="001229DE">
            <w:pPr>
              <w:pStyle w:val="NoSpacing"/>
              <w:jc w:val="both"/>
              <w:rPr>
                <w:rFonts w:ascii="Times New Roman" w:hAnsi="Times New Roman" w:cs="Times New Roman"/>
                <w:b/>
                <w:bCs/>
                <w:sz w:val="22"/>
                <w:szCs w:val="22"/>
              </w:rPr>
            </w:pPr>
            <w:r w:rsidRPr="001229DE">
              <w:rPr>
                <w:rFonts w:ascii="Times New Roman" w:hAnsi="Times New Roman" w:cs="Times New Roman"/>
                <w:b/>
                <w:bCs/>
                <w:sz w:val="22"/>
                <w:szCs w:val="22"/>
              </w:rPr>
              <w:t>Faith Therrien, PsyD</w:t>
            </w:r>
            <w:r w:rsidRPr="001229DE">
              <w:rPr>
                <w:rFonts w:ascii="Times New Roman" w:hAnsi="Times New Roman" w:cs="Times New Roman"/>
                <w:b/>
                <w:bCs/>
                <w:sz w:val="22"/>
                <w:szCs w:val="22"/>
              </w:rPr>
              <w:tab/>
            </w:r>
          </w:p>
          <w:p w14:paraId="388BC1EF"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Advanced Practicum Co-Director</w:t>
            </w:r>
          </w:p>
          <w:p w14:paraId="649BC2DE"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309 Belmont Street</w:t>
            </w:r>
            <w:r w:rsidRPr="001229DE">
              <w:rPr>
                <w:rFonts w:ascii="Times New Roman" w:hAnsi="Times New Roman" w:cs="Times New Roman"/>
                <w:sz w:val="22"/>
                <w:szCs w:val="22"/>
              </w:rPr>
              <w:tab/>
            </w:r>
            <w:r w:rsidRPr="001229DE">
              <w:rPr>
                <w:rFonts w:ascii="Times New Roman" w:hAnsi="Times New Roman" w:cs="Times New Roman"/>
                <w:sz w:val="22"/>
                <w:szCs w:val="22"/>
              </w:rPr>
              <w:tab/>
            </w:r>
          </w:p>
          <w:p w14:paraId="468F9EB5"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Worcester, MA  01604</w:t>
            </w:r>
            <w:r w:rsidRPr="001229DE">
              <w:rPr>
                <w:rFonts w:ascii="Times New Roman" w:hAnsi="Times New Roman" w:cs="Times New Roman"/>
                <w:sz w:val="22"/>
                <w:szCs w:val="22"/>
              </w:rPr>
              <w:tab/>
            </w:r>
          </w:p>
          <w:p w14:paraId="0EC85A5A" w14:textId="77777777" w:rsidR="00F15F3C" w:rsidRPr="001229DE" w:rsidRDefault="00F15F3C" w:rsidP="001229DE">
            <w:pPr>
              <w:pStyle w:val="NoSpacing"/>
              <w:jc w:val="both"/>
              <w:rPr>
                <w:rFonts w:ascii="Times New Roman" w:hAnsi="Times New Roman" w:cs="Times New Roman"/>
                <w:sz w:val="22"/>
                <w:szCs w:val="22"/>
              </w:rPr>
            </w:pPr>
            <w:r w:rsidRPr="001229DE">
              <w:rPr>
                <w:rFonts w:ascii="Times New Roman" w:hAnsi="Times New Roman" w:cs="Times New Roman"/>
                <w:sz w:val="22"/>
                <w:szCs w:val="22"/>
              </w:rPr>
              <w:t>(508) 368-3308</w:t>
            </w:r>
            <w:r w:rsidRPr="001229DE">
              <w:rPr>
                <w:rFonts w:ascii="Times New Roman" w:hAnsi="Times New Roman" w:cs="Times New Roman"/>
                <w:sz w:val="22"/>
                <w:szCs w:val="22"/>
              </w:rPr>
              <w:tab/>
            </w:r>
            <w:r w:rsidRPr="001229DE">
              <w:rPr>
                <w:rFonts w:ascii="Times New Roman" w:hAnsi="Times New Roman" w:cs="Times New Roman"/>
                <w:sz w:val="22"/>
                <w:szCs w:val="22"/>
              </w:rPr>
              <w:tab/>
            </w:r>
            <w:r w:rsidRPr="001229DE">
              <w:rPr>
                <w:rFonts w:ascii="Times New Roman" w:hAnsi="Times New Roman" w:cs="Times New Roman"/>
                <w:sz w:val="22"/>
                <w:szCs w:val="22"/>
              </w:rPr>
              <w:tab/>
            </w:r>
          </w:p>
          <w:p w14:paraId="14BE2651" w14:textId="20D2A956" w:rsidR="00F15F3C" w:rsidRPr="001229DE" w:rsidRDefault="72B72A8C" w:rsidP="2DED9EB8">
            <w:pPr>
              <w:pStyle w:val="NoSpacing"/>
              <w:jc w:val="both"/>
              <w:rPr>
                <w:sz w:val="22"/>
                <w:szCs w:val="22"/>
              </w:rPr>
            </w:pPr>
            <w:hyperlink r:id="rId17">
              <w:r w:rsidRPr="2DED9EB8">
                <w:rPr>
                  <w:rStyle w:val="Hyperlink"/>
                  <w:rFonts w:ascii="Times New Roman" w:hAnsi="Times New Roman" w:cs="Times New Roman"/>
                  <w:sz w:val="22"/>
                  <w:szCs w:val="22"/>
                </w:rPr>
                <w:t>faith.therrien3@mass.gov</w:t>
              </w:r>
            </w:hyperlink>
          </w:p>
          <w:p w14:paraId="373EE4F2" w14:textId="1EA6668D" w:rsidR="00F15F3C" w:rsidRPr="001229DE" w:rsidRDefault="00F15F3C" w:rsidP="001229DE">
            <w:pPr>
              <w:pStyle w:val="NoSpacing"/>
              <w:jc w:val="both"/>
              <w:rPr>
                <w:rFonts w:ascii="Times New Roman" w:hAnsi="Times New Roman" w:cs="Times New Roman"/>
                <w:sz w:val="22"/>
                <w:szCs w:val="22"/>
              </w:rPr>
            </w:pPr>
          </w:p>
        </w:tc>
      </w:tr>
    </w:tbl>
    <w:p w14:paraId="2E2FEB60" w14:textId="77777777" w:rsidR="004E1EE0" w:rsidRPr="00424FD6" w:rsidRDefault="004E1EE0" w:rsidP="005A7BB6">
      <w:pPr>
        <w:pStyle w:val="NoSpacing"/>
        <w:jc w:val="both"/>
        <w:rPr>
          <w:rFonts w:ascii="Times New Roman" w:hAnsi="Times New Roman" w:cs="Times New Roman"/>
          <w:sz w:val="22"/>
          <w:szCs w:val="22"/>
        </w:rPr>
        <w:sectPr w:rsidR="004E1EE0" w:rsidRPr="00424FD6" w:rsidSect="005A7BB6">
          <w:headerReference w:type="default" r:id="rId18"/>
          <w:headerReference w:type="first" r:id="rId19"/>
          <w:footnotePr>
            <w:numRestart w:val="eachSect"/>
          </w:footnotePr>
          <w:type w:val="continuous"/>
          <w:pgSz w:w="12240" w:h="15840"/>
          <w:pgMar w:top="1296" w:right="1152" w:bottom="1296" w:left="1152" w:header="720" w:footer="720" w:gutter="0"/>
          <w:cols w:space="900"/>
          <w:titlePg/>
          <w:docGrid w:linePitch="326"/>
        </w:sectPr>
      </w:pPr>
    </w:p>
    <w:p w14:paraId="7F659DF6" w14:textId="68C272A8" w:rsidR="00E667F2" w:rsidRPr="00E514CD" w:rsidRDefault="4F5CB45E" w:rsidP="27DB31CC">
      <w:pPr>
        <w:ind w:firstLine="0"/>
        <w:rPr>
          <w:rFonts w:ascii="Times New Roman" w:hAnsi="Times New Roman" w:cs="Times New Roman"/>
          <w:color w:val="FF0000"/>
        </w:rPr>
      </w:pPr>
      <w:r w:rsidRPr="393A1748">
        <w:rPr>
          <w:rFonts w:ascii="Times New Roman" w:hAnsi="Times New Roman" w:cs="Times New Roman"/>
          <w:b/>
          <w:bCs/>
          <w:i/>
          <w:iCs/>
          <w:color w:val="FF0000"/>
        </w:rPr>
        <w:t>Deadline</w:t>
      </w:r>
      <w:r w:rsidR="5A4179CE" w:rsidRPr="393A1748">
        <w:rPr>
          <w:rFonts w:ascii="Times New Roman" w:hAnsi="Times New Roman" w:cs="Times New Roman"/>
          <w:color w:val="FF0000"/>
        </w:rPr>
        <w:t xml:space="preserve">: </w:t>
      </w:r>
      <w:r w:rsidR="0627EA55" w:rsidRPr="393A1748">
        <w:rPr>
          <w:rFonts w:ascii="Times New Roman" w:hAnsi="Times New Roman" w:cs="Times New Roman"/>
          <w:color w:val="FF0000"/>
        </w:rPr>
        <w:t>A</w:t>
      </w:r>
      <w:r w:rsidRPr="393A1748">
        <w:rPr>
          <w:rFonts w:ascii="Times New Roman" w:hAnsi="Times New Roman" w:cs="Times New Roman"/>
          <w:color w:val="FF0000"/>
        </w:rPr>
        <w:t>pplications</w:t>
      </w:r>
      <w:r w:rsidR="0D3ACB22" w:rsidRPr="393A1748">
        <w:rPr>
          <w:rFonts w:ascii="Times New Roman" w:hAnsi="Times New Roman" w:cs="Times New Roman"/>
          <w:color w:val="FF0000"/>
        </w:rPr>
        <w:t xml:space="preserve"> will be accepted from </w:t>
      </w:r>
      <w:r w:rsidR="0D3ACB22" w:rsidRPr="393A1748">
        <w:rPr>
          <w:rFonts w:ascii="Times New Roman" w:hAnsi="Times New Roman" w:cs="Times New Roman"/>
          <w:b/>
          <w:bCs/>
          <w:color w:val="FF0000"/>
          <w:u w:val="single"/>
        </w:rPr>
        <w:t xml:space="preserve">November </w:t>
      </w:r>
      <w:r w:rsidR="5E84384E" w:rsidRPr="393A1748">
        <w:rPr>
          <w:rFonts w:ascii="Times New Roman" w:hAnsi="Times New Roman" w:cs="Times New Roman"/>
          <w:b/>
          <w:bCs/>
          <w:color w:val="FF0000"/>
          <w:u w:val="single"/>
        </w:rPr>
        <w:t>3</w:t>
      </w:r>
      <w:r w:rsidR="0D3ACB22" w:rsidRPr="393A1748">
        <w:rPr>
          <w:rFonts w:ascii="Times New Roman" w:hAnsi="Times New Roman" w:cs="Times New Roman"/>
          <w:b/>
          <w:bCs/>
          <w:color w:val="FF0000"/>
          <w:u w:val="single"/>
        </w:rPr>
        <w:t>, 202</w:t>
      </w:r>
      <w:r w:rsidR="342D770E" w:rsidRPr="393A1748">
        <w:rPr>
          <w:rFonts w:ascii="Times New Roman" w:hAnsi="Times New Roman" w:cs="Times New Roman"/>
          <w:b/>
          <w:bCs/>
          <w:color w:val="FF0000"/>
          <w:u w:val="single"/>
        </w:rPr>
        <w:t>5</w:t>
      </w:r>
      <w:r w:rsidR="00E514CD" w:rsidRPr="393A1748">
        <w:rPr>
          <w:rFonts w:ascii="Times New Roman" w:hAnsi="Times New Roman" w:cs="Times New Roman"/>
          <w:b/>
          <w:bCs/>
          <w:color w:val="FF0000"/>
          <w:u w:val="single"/>
        </w:rPr>
        <w:t>,</w:t>
      </w:r>
      <w:r w:rsidR="0D3ACB22" w:rsidRPr="393A1748">
        <w:rPr>
          <w:rFonts w:ascii="Times New Roman" w:hAnsi="Times New Roman" w:cs="Times New Roman"/>
          <w:color w:val="FF0000"/>
        </w:rPr>
        <w:t xml:space="preserve"> until</w:t>
      </w:r>
      <w:r w:rsidRPr="393A1748">
        <w:rPr>
          <w:rFonts w:ascii="Times New Roman" w:hAnsi="Times New Roman" w:cs="Times New Roman"/>
          <w:color w:val="FF0000"/>
        </w:rPr>
        <w:t xml:space="preserve"> </w:t>
      </w:r>
      <w:r w:rsidR="007D39CA" w:rsidRPr="393A1748">
        <w:rPr>
          <w:rFonts w:ascii="Times New Roman" w:hAnsi="Times New Roman" w:cs="Times New Roman"/>
          <w:b/>
          <w:bCs/>
          <w:color w:val="FF0000"/>
          <w:u w:val="single"/>
        </w:rPr>
        <w:t xml:space="preserve">January </w:t>
      </w:r>
      <w:r w:rsidR="4DE2A866" w:rsidRPr="393A1748">
        <w:rPr>
          <w:rFonts w:ascii="Times New Roman" w:hAnsi="Times New Roman" w:cs="Times New Roman"/>
          <w:b/>
          <w:bCs/>
          <w:color w:val="FF0000"/>
          <w:u w:val="single"/>
        </w:rPr>
        <w:t>5</w:t>
      </w:r>
      <w:r w:rsidR="007D39CA" w:rsidRPr="393A1748">
        <w:rPr>
          <w:rFonts w:ascii="Times New Roman" w:hAnsi="Times New Roman" w:cs="Times New Roman"/>
          <w:b/>
          <w:bCs/>
          <w:color w:val="FF0000"/>
          <w:u w:val="single"/>
        </w:rPr>
        <w:t>, 202</w:t>
      </w:r>
      <w:r w:rsidR="5B113D0F" w:rsidRPr="393A1748">
        <w:rPr>
          <w:rFonts w:ascii="Times New Roman" w:hAnsi="Times New Roman" w:cs="Times New Roman"/>
          <w:b/>
          <w:bCs/>
          <w:color w:val="FF0000"/>
          <w:u w:val="single"/>
        </w:rPr>
        <w:t>6</w:t>
      </w:r>
      <w:r w:rsidR="2237E157" w:rsidRPr="393A1748">
        <w:rPr>
          <w:rFonts w:ascii="Times New Roman" w:hAnsi="Times New Roman" w:cs="Times New Roman"/>
          <w:color w:val="FF0000"/>
          <w:u w:val="single"/>
        </w:rPr>
        <w:t>.</w:t>
      </w:r>
      <w:r w:rsidR="2237E157" w:rsidRPr="393A1748">
        <w:rPr>
          <w:rFonts w:ascii="Times New Roman" w:hAnsi="Times New Roman" w:cs="Times New Roman"/>
          <w:color w:val="FF0000"/>
        </w:rPr>
        <w:t xml:space="preserve"> </w:t>
      </w:r>
      <w:bookmarkStart w:id="4" w:name="_Toc114502061"/>
    </w:p>
    <w:p w14:paraId="7869E046" w14:textId="77777777" w:rsidR="00E667F2" w:rsidRPr="00E514CD" w:rsidRDefault="00E667F2" w:rsidP="0014120F">
      <w:pPr>
        <w:ind w:firstLine="0"/>
        <w:rPr>
          <w:rFonts w:ascii="Times New Roman" w:hAnsi="Times New Roman" w:cs="Times New Roman"/>
          <w:szCs w:val="24"/>
        </w:rPr>
      </w:pPr>
    </w:p>
    <w:p w14:paraId="10CDCBA7" w14:textId="77777777" w:rsidR="00E667F2" w:rsidRPr="00E667F2" w:rsidRDefault="00E667F2" w:rsidP="00E667F2">
      <w:pPr>
        <w:ind w:firstLine="0"/>
        <w:jc w:val="both"/>
        <w:rPr>
          <w:sz w:val="22"/>
          <w:szCs w:val="22"/>
        </w:rPr>
      </w:pPr>
      <w:r w:rsidRPr="0089C55C">
        <w:rPr>
          <w:rFonts w:ascii="Times New Roman" w:hAnsi="Times New Roman" w:cs="Times New Roman"/>
          <w:b/>
          <w:bCs/>
          <w:i/>
          <w:iCs/>
          <w:sz w:val="22"/>
          <w:szCs w:val="22"/>
        </w:rPr>
        <w:t>Additional important information for applicants:</w:t>
      </w:r>
      <w:r w:rsidRPr="0089C55C">
        <w:rPr>
          <w:rFonts w:ascii="Times New Roman" w:hAnsi="Times New Roman" w:cs="Times New Roman"/>
          <w:sz w:val="22"/>
          <w:szCs w:val="22"/>
        </w:rPr>
        <w:t xml:space="preserve"> As of August 10, 2021, all faculty and staff employees of UMass Chan Medical School </w:t>
      </w:r>
      <w:r w:rsidRPr="0089C55C">
        <w:rPr>
          <w:rFonts w:ascii="Times New Roman" w:hAnsi="Times New Roman" w:cs="Times New Roman"/>
          <w:sz w:val="22"/>
          <w:szCs w:val="22"/>
          <w:u w:val="single"/>
        </w:rPr>
        <w:t>must be fully vaccinated against COVID-19 as a condition of employment</w:t>
      </w:r>
      <w:r w:rsidRPr="0089C55C">
        <w:rPr>
          <w:rFonts w:ascii="Times New Roman" w:hAnsi="Times New Roman" w:cs="Times New Roman"/>
          <w:sz w:val="22"/>
          <w:szCs w:val="22"/>
        </w:rPr>
        <w:t>; this applies to psychology interns, who are considered UMass Chan employees. (Employees of WRCH are also required to be fully vaccinated). UMass Chan allows certain exemptions for individuals with approved medical or religious accommodations. If you have questions or would like to learn more about this policy, please contact the UMass Chan-WRCH Director of Intern Training. Further, UMass Chan requires all of their employees to receive the annual flu shot. All vaccines are provided free of charge by UMass. If you have received these vaccinations elsewhere, you will be asked to provide proof of vaccination to the Human Resource Department</w:t>
      </w:r>
      <w:r w:rsidRPr="0089C55C">
        <w:rPr>
          <w:sz w:val="22"/>
          <w:szCs w:val="22"/>
        </w:rPr>
        <w:t xml:space="preserve">. </w:t>
      </w:r>
    </w:p>
    <w:p w14:paraId="420A80A3" w14:textId="77777777" w:rsidR="0014120F" w:rsidRPr="001229DE" w:rsidRDefault="0014120F" w:rsidP="0014120F">
      <w:pPr>
        <w:ind w:firstLine="0"/>
        <w:rPr>
          <w:rFonts w:ascii="Calibri Light" w:eastAsia="Yu Gothic Light" w:hAnsi="Calibri Light" w:cs="Times New Roman"/>
          <w:b/>
          <w:color w:val="262626"/>
          <w:szCs w:val="24"/>
        </w:rPr>
      </w:pPr>
      <w:r w:rsidRPr="00E667F2">
        <w:rPr>
          <w:szCs w:val="24"/>
        </w:rPr>
        <w:br w:type="page"/>
      </w:r>
    </w:p>
    <w:p w14:paraId="27F5C52F" w14:textId="77777777" w:rsidR="003C617F" w:rsidRPr="000F4B70" w:rsidRDefault="000C5528" w:rsidP="0059067F">
      <w:pPr>
        <w:pStyle w:val="Heading1"/>
        <w:rPr>
          <w:color w:val="FF0000"/>
        </w:rPr>
      </w:pPr>
      <w:bookmarkStart w:id="5" w:name="_Toc140836206"/>
      <w:r>
        <w:lastRenderedPageBreak/>
        <w:t xml:space="preserve">Our Psychology </w:t>
      </w:r>
      <w:r w:rsidR="00943F82" w:rsidRPr="0059067F">
        <w:t>Training</w:t>
      </w:r>
      <w:r w:rsidR="00943F82" w:rsidRPr="000F4B70">
        <w:t xml:space="preserve"> </w:t>
      </w:r>
      <w:r>
        <w:t>Program</w:t>
      </w:r>
      <w:bookmarkEnd w:id="4"/>
      <w:bookmarkEnd w:id="5"/>
    </w:p>
    <w:p w14:paraId="2E54D59A" w14:textId="4531835D" w:rsidR="00583F04" w:rsidRDefault="000C5528" w:rsidP="00FA7F9E">
      <w:pPr>
        <w:pStyle w:val="Heading3"/>
      </w:pPr>
      <w:bookmarkStart w:id="6" w:name="_Toc140836207"/>
      <w:r>
        <w:t>Training Philosophy</w:t>
      </w:r>
      <w:r w:rsidR="00F4572C">
        <w:t xml:space="preserve"> and Mission</w:t>
      </w:r>
      <w:bookmarkEnd w:id="6"/>
    </w:p>
    <w:p w14:paraId="079339CF" w14:textId="633225F8" w:rsidR="003C617F" w:rsidRPr="00E667F2" w:rsidRDefault="003C617F" w:rsidP="00F15F3C">
      <w:pPr>
        <w:ind w:firstLine="0"/>
        <w:jc w:val="both"/>
        <w:rPr>
          <w:rFonts w:ascii="Times New Roman" w:hAnsi="Times New Roman" w:cs="Times New Roman"/>
          <w:sz w:val="22"/>
          <w:szCs w:val="22"/>
        </w:rPr>
      </w:pPr>
      <w:r w:rsidRPr="00E667F2">
        <w:rPr>
          <w:rFonts w:ascii="Times New Roman" w:hAnsi="Times New Roman" w:cs="Times New Roman"/>
          <w:sz w:val="22"/>
          <w:szCs w:val="22"/>
        </w:rPr>
        <w:t>Our philosophy of training is an extension of the scientist-practitioner model of psychology training developed by Dr. David Shakow at Worcester State Hospital</w:t>
      </w:r>
      <w:r w:rsidR="006A275A" w:rsidRPr="00E667F2">
        <w:rPr>
          <w:rFonts w:ascii="Times New Roman" w:hAnsi="Times New Roman" w:cs="Times New Roman"/>
          <w:sz w:val="22"/>
          <w:szCs w:val="22"/>
        </w:rPr>
        <w:t xml:space="preserve">. </w:t>
      </w:r>
      <w:r w:rsidR="00DA30D0" w:rsidRPr="00E667F2">
        <w:rPr>
          <w:rFonts w:ascii="Times New Roman" w:hAnsi="Times New Roman" w:cs="Times New Roman"/>
          <w:sz w:val="22"/>
          <w:szCs w:val="22"/>
        </w:rPr>
        <w:t>This occurs i</w:t>
      </w:r>
      <w:r w:rsidRPr="00E667F2">
        <w:rPr>
          <w:rFonts w:ascii="Times New Roman" w:hAnsi="Times New Roman" w:cs="Times New Roman"/>
          <w:sz w:val="22"/>
          <w:szCs w:val="22"/>
        </w:rPr>
        <w:t xml:space="preserve">n the context of a psychology </w:t>
      </w:r>
      <w:r w:rsidR="00115615">
        <w:rPr>
          <w:rFonts w:ascii="Times New Roman" w:hAnsi="Times New Roman" w:cs="Times New Roman"/>
          <w:sz w:val="22"/>
          <w:szCs w:val="22"/>
        </w:rPr>
        <w:t>training</w:t>
      </w:r>
      <w:r w:rsidR="002E7086" w:rsidRPr="00E667F2">
        <w:rPr>
          <w:rFonts w:ascii="Times New Roman" w:hAnsi="Times New Roman" w:cs="Times New Roman"/>
          <w:sz w:val="22"/>
          <w:szCs w:val="22"/>
        </w:rPr>
        <w:t xml:space="preserve"> program</w:t>
      </w:r>
      <w:r w:rsidR="00F963AB" w:rsidRPr="00E667F2">
        <w:rPr>
          <w:rFonts w:ascii="Times New Roman" w:hAnsi="Times New Roman" w:cs="Times New Roman"/>
          <w:sz w:val="22"/>
          <w:szCs w:val="22"/>
        </w:rPr>
        <w:t xml:space="preserve"> </w:t>
      </w:r>
      <w:r w:rsidRPr="00E667F2">
        <w:rPr>
          <w:rFonts w:ascii="Times New Roman" w:hAnsi="Times New Roman" w:cs="Times New Roman"/>
          <w:sz w:val="22"/>
          <w:szCs w:val="22"/>
        </w:rPr>
        <w:t>whose</w:t>
      </w:r>
      <w:r w:rsidR="002E7086" w:rsidRPr="00E667F2">
        <w:rPr>
          <w:rFonts w:ascii="Times New Roman" w:hAnsi="Times New Roman" w:cs="Times New Roman"/>
          <w:sz w:val="22"/>
          <w:szCs w:val="22"/>
        </w:rPr>
        <w:t xml:space="preserve"> staff</w:t>
      </w:r>
      <w:r w:rsidRPr="00E667F2">
        <w:rPr>
          <w:rFonts w:ascii="Times New Roman" w:hAnsi="Times New Roman" w:cs="Times New Roman"/>
          <w:sz w:val="22"/>
          <w:szCs w:val="22"/>
        </w:rPr>
        <w:t xml:space="preserve"> members provide clinical service, basic and evaluation research, and training, </w:t>
      </w:r>
      <w:r w:rsidR="00DA30D0" w:rsidRPr="00E667F2">
        <w:rPr>
          <w:rFonts w:ascii="Times New Roman" w:hAnsi="Times New Roman" w:cs="Times New Roman"/>
          <w:sz w:val="22"/>
          <w:szCs w:val="22"/>
        </w:rPr>
        <w:t xml:space="preserve">and where </w:t>
      </w:r>
      <w:r w:rsidRPr="00E667F2">
        <w:rPr>
          <w:rFonts w:ascii="Times New Roman" w:hAnsi="Times New Roman" w:cs="Times New Roman"/>
          <w:sz w:val="22"/>
          <w:szCs w:val="22"/>
        </w:rPr>
        <w:t>a multidisciplinary or team approach is utilized for training and research</w:t>
      </w:r>
      <w:r w:rsidR="006A275A" w:rsidRPr="00E667F2">
        <w:rPr>
          <w:rFonts w:ascii="Times New Roman" w:hAnsi="Times New Roman" w:cs="Times New Roman"/>
          <w:sz w:val="22"/>
          <w:szCs w:val="22"/>
        </w:rPr>
        <w:t xml:space="preserve">. </w:t>
      </w:r>
      <w:r w:rsidRPr="00E667F2">
        <w:rPr>
          <w:rFonts w:ascii="Times New Roman" w:hAnsi="Times New Roman" w:cs="Times New Roman"/>
          <w:sz w:val="22"/>
          <w:szCs w:val="22"/>
        </w:rPr>
        <w:t>We believe that the context for training should also be broad rather than narrow, based on principles rather than particular techniques</w:t>
      </w:r>
      <w:r w:rsidR="006A275A" w:rsidRPr="00E667F2">
        <w:rPr>
          <w:rFonts w:ascii="Times New Roman" w:hAnsi="Times New Roman" w:cs="Times New Roman"/>
          <w:sz w:val="22"/>
          <w:szCs w:val="22"/>
        </w:rPr>
        <w:t xml:space="preserve">. </w:t>
      </w:r>
      <w:r w:rsidRPr="00E667F2">
        <w:rPr>
          <w:rFonts w:ascii="Times New Roman" w:hAnsi="Times New Roman" w:cs="Times New Roman"/>
          <w:sz w:val="22"/>
          <w:szCs w:val="22"/>
        </w:rPr>
        <w:t>Moreover, sensitivity to individual differences, needs, and goals is repeatedly stressed with</w:t>
      </w:r>
      <w:r w:rsidR="001D3D93" w:rsidRPr="00E667F2">
        <w:rPr>
          <w:rFonts w:ascii="Times New Roman" w:hAnsi="Times New Roman" w:cs="Times New Roman"/>
          <w:sz w:val="22"/>
          <w:szCs w:val="22"/>
        </w:rPr>
        <w:t xml:space="preserve"> all trainees</w:t>
      </w:r>
      <w:r w:rsidRPr="00E667F2">
        <w:rPr>
          <w:rFonts w:ascii="Times New Roman" w:hAnsi="Times New Roman" w:cs="Times New Roman"/>
          <w:sz w:val="22"/>
          <w:szCs w:val="22"/>
        </w:rPr>
        <w:t xml:space="preserve"> in their work with clients.</w:t>
      </w:r>
    </w:p>
    <w:p w14:paraId="361D6AE7" w14:textId="77777777" w:rsidR="00583F04" w:rsidRPr="00E667F2" w:rsidRDefault="00583F04" w:rsidP="00424FD6">
      <w:pPr>
        <w:jc w:val="both"/>
        <w:rPr>
          <w:rFonts w:ascii="Times New Roman" w:hAnsi="Times New Roman" w:cs="Times New Roman"/>
          <w:sz w:val="22"/>
          <w:szCs w:val="22"/>
        </w:rPr>
      </w:pPr>
    </w:p>
    <w:p w14:paraId="219AFC4F" w14:textId="77777777" w:rsidR="003C617F" w:rsidRPr="00E667F2" w:rsidRDefault="003C617F" w:rsidP="00F15F3C">
      <w:pPr>
        <w:ind w:firstLine="0"/>
        <w:jc w:val="both"/>
        <w:rPr>
          <w:rFonts w:ascii="Times New Roman" w:hAnsi="Times New Roman" w:cs="Times New Roman"/>
          <w:sz w:val="22"/>
          <w:szCs w:val="22"/>
        </w:rPr>
      </w:pPr>
      <w:r w:rsidRPr="00E667F2">
        <w:rPr>
          <w:rFonts w:ascii="Times New Roman" w:hAnsi="Times New Roman" w:cs="Times New Roman"/>
          <w:sz w:val="22"/>
          <w:szCs w:val="22"/>
        </w:rPr>
        <w:t xml:space="preserve">As stated by Dr. </w:t>
      </w:r>
      <w:proofErr w:type="spellStart"/>
      <w:r w:rsidRPr="00E667F2">
        <w:rPr>
          <w:rFonts w:ascii="Times New Roman" w:hAnsi="Times New Roman" w:cs="Times New Roman"/>
          <w:sz w:val="22"/>
          <w:szCs w:val="22"/>
        </w:rPr>
        <w:t>Shakow</w:t>
      </w:r>
      <w:proofErr w:type="spellEnd"/>
      <w:r w:rsidRPr="00E667F2">
        <w:rPr>
          <w:rFonts w:ascii="Times New Roman" w:hAnsi="Times New Roman" w:cs="Times New Roman"/>
          <w:sz w:val="22"/>
          <w:szCs w:val="22"/>
        </w:rPr>
        <w:t xml:space="preserve"> in a 1946 article describing the Worcester </w:t>
      </w:r>
      <w:r w:rsidR="00B37818" w:rsidRPr="00E667F2">
        <w:rPr>
          <w:rFonts w:ascii="Times New Roman" w:hAnsi="Times New Roman" w:cs="Times New Roman"/>
          <w:sz w:val="22"/>
          <w:szCs w:val="22"/>
        </w:rPr>
        <w:t xml:space="preserve">State Hospital </w:t>
      </w:r>
      <w:r w:rsidR="00104BF9" w:rsidRPr="00E667F2">
        <w:rPr>
          <w:rFonts w:ascii="Times New Roman" w:hAnsi="Times New Roman" w:cs="Times New Roman"/>
          <w:sz w:val="22"/>
          <w:szCs w:val="22"/>
        </w:rPr>
        <w:t xml:space="preserve">internship program, </w:t>
      </w:r>
      <w:r w:rsidR="00F83E15" w:rsidRPr="00E667F2">
        <w:rPr>
          <w:rFonts w:ascii="Times New Roman" w:hAnsi="Times New Roman" w:cs="Times New Roman"/>
          <w:sz w:val="22"/>
          <w:szCs w:val="22"/>
        </w:rPr>
        <w:t>“</w:t>
      </w:r>
      <w:r w:rsidRPr="00E667F2">
        <w:rPr>
          <w:rFonts w:ascii="Times New Roman" w:hAnsi="Times New Roman" w:cs="Times New Roman"/>
          <w:sz w:val="22"/>
          <w:szCs w:val="22"/>
        </w:rPr>
        <w:t>Another principle emphasized from the beginning was the social responsibility which c</w:t>
      </w:r>
      <w:r w:rsidR="009C162C" w:rsidRPr="00E667F2">
        <w:rPr>
          <w:rFonts w:ascii="Times New Roman" w:hAnsi="Times New Roman" w:cs="Times New Roman"/>
          <w:sz w:val="22"/>
          <w:szCs w:val="22"/>
        </w:rPr>
        <w:t xml:space="preserve">ontact with patients involves. </w:t>
      </w:r>
      <w:r w:rsidRPr="00E667F2">
        <w:rPr>
          <w:rFonts w:ascii="Times New Roman" w:hAnsi="Times New Roman" w:cs="Times New Roman"/>
          <w:sz w:val="22"/>
          <w:szCs w:val="22"/>
        </w:rPr>
        <w:t>The fact that the intern</w:t>
      </w:r>
      <w:r w:rsidR="00F83E15" w:rsidRPr="00E667F2">
        <w:rPr>
          <w:rFonts w:ascii="Times New Roman" w:hAnsi="Times New Roman" w:cs="Times New Roman"/>
          <w:sz w:val="22"/>
          <w:szCs w:val="22"/>
        </w:rPr>
        <w:t>’</w:t>
      </w:r>
      <w:r w:rsidRPr="00E667F2">
        <w:rPr>
          <w:rFonts w:ascii="Times New Roman" w:hAnsi="Times New Roman" w:cs="Times New Roman"/>
          <w:sz w:val="22"/>
          <w:szCs w:val="22"/>
        </w:rPr>
        <w:t>s findings might actually play a significant role in the disposition of a case required not only an appreciation and respect for the subject as a person, but also an understanding of the social i</w:t>
      </w:r>
      <w:r w:rsidR="00104BF9" w:rsidRPr="00E667F2">
        <w:rPr>
          <w:rFonts w:ascii="Times New Roman" w:hAnsi="Times New Roman" w:cs="Times New Roman"/>
          <w:sz w:val="22"/>
          <w:szCs w:val="22"/>
        </w:rPr>
        <w:t>mplications of his examination.</w:t>
      </w:r>
      <w:r w:rsidR="00F83E15" w:rsidRPr="00E667F2">
        <w:rPr>
          <w:rFonts w:ascii="Times New Roman" w:hAnsi="Times New Roman" w:cs="Times New Roman"/>
          <w:sz w:val="22"/>
          <w:szCs w:val="22"/>
        </w:rPr>
        <w:t>”</w:t>
      </w:r>
      <w:r w:rsidRPr="00E667F2">
        <w:rPr>
          <w:rFonts w:ascii="Times New Roman" w:hAnsi="Times New Roman" w:cs="Times New Roman"/>
          <w:sz w:val="22"/>
          <w:szCs w:val="22"/>
        </w:rPr>
        <w:t xml:space="preserve">  Respect for the dignity and rights of those with whom the intern works continues to be central to our training philosophy.</w:t>
      </w:r>
    </w:p>
    <w:p w14:paraId="51CE14C0" w14:textId="77777777" w:rsidR="00F4572C" w:rsidRPr="00E667F2" w:rsidRDefault="00F4572C" w:rsidP="00424FD6">
      <w:pPr>
        <w:jc w:val="both"/>
        <w:rPr>
          <w:rFonts w:ascii="Times New Roman" w:hAnsi="Times New Roman" w:cs="Times New Roman"/>
          <w:sz w:val="22"/>
          <w:szCs w:val="22"/>
        </w:rPr>
      </w:pPr>
    </w:p>
    <w:p w14:paraId="69FEF079" w14:textId="72A53D6F" w:rsidR="00F4572C" w:rsidRPr="00E667F2" w:rsidRDefault="00F4572C" w:rsidP="00F15F3C">
      <w:pPr>
        <w:ind w:firstLine="0"/>
        <w:jc w:val="both"/>
        <w:rPr>
          <w:rFonts w:ascii="Times New Roman" w:hAnsi="Times New Roman" w:cs="Times New Roman"/>
          <w:sz w:val="22"/>
          <w:szCs w:val="22"/>
        </w:rPr>
      </w:pPr>
      <w:r w:rsidRPr="00E667F2">
        <w:rPr>
          <w:rFonts w:ascii="Times New Roman" w:hAnsi="Times New Roman" w:cs="Times New Roman"/>
          <w:sz w:val="22"/>
          <w:szCs w:val="22"/>
        </w:rPr>
        <w:t xml:space="preserve">At its broadest, our mission is to provide clinical training experiences with </w:t>
      </w:r>
      <w:r w:rsidR="004C045C">
        <w:rPr>
          <w:rFonts w:ascii="Times New Roman" w:hAnsi="Times New Roman" w:cs="Times New Roman"/>
          <w:sz w:val="22"/>
          <w:szCs w:val="22"/>
        </w:rPr>
        <w:t>individuals</w:t>
      </w:r>
      <w:r w:rsidRPr="00E667F2">
        <w:rPr>
          <w:rFonts w:ascii="Times New Roman" w:hAnsi="Times New Roman" w:cs="Times New Roman"/>
          <w:sz w:val="22"/>
          <w:szCs w:val="22"/>
        </w:rPr>
        <w:t xml:space="preserve"> with serious mental </w:t>
      </w:r>
      <w:r w:rsidR="00D92289">
        <w:rPr>
          <w:rFonts w:ascii="Times New Roman" w:hAnsi="Times New Roman" w:cs="Times New Roman"/>
          <w:sz w:val="22"/>
          <w:szCs w:val="22"/>
        </w:rPr>
        <w:t>health needs</w:t>
      </w:r>
      <w:r w:rsidR="00585305" w:rsidRPr="00E667F2">
        <w:rPr>
          <w:rFonts w:ascii="Times New Roman" w:hAnsi="Times New Roman" w:cs="Times New Roman"/>
          <w:sz w:val="22"/>
          <w:szCs w:val="22"/>
        </w:rPr>
        <w:t xml:space="preserve">, </w:t>
      </w:r>
      <w:r w:rsidRPr="00E667F2">
        <w:rPr>
          <w:rFonts w:ascii="Times New Roman" w:hAnsi="Times New Roman" w:cs="Times New Roman"/>
          <w:sz w:val="22"/>
          <w:szCs w:val="22"/>
        </w:rPr>
        <w:t>with an allegiance to the notion that any comprehensive view of human behavior must</w:t>
      </w:r>
      <w:r w:rsidR="00585305" w:rsidRPr="00E667F2">
        <w:rPr>
          <w:rFonts w:ascii="Times New Roman" w:hAnsi="Times New Roman" w:cs="Times New Roman"/>
          <w:sz w:val="22"/>
          <w:szCs w:val="22"/>
        </w:rPr>
        <w:t xml:space="preserve"> </w:t>
      </w:r>
      <w:r w:rsidRPr="00E667F2">
        <w:rPr>
          <w:rFonts w:ascii="Times New Roman" w:hAnsi="Times New Roman" w:cs="Times New Roman"/>
          <w:sz w:val="22"/>
          <w:szCs w:val="22"/>
        </w:rPr>
        <w:t xml:space="preserve">include an assessment of functioning at different levels of organization. </w:t>
      </w:r>
      <w:r w:rsidR="001D3D93" w:rsidRPr="00E667F2">
        <w:rPr>
          <w:rFonts w:ascii="Times New Roman" w:hAnsi="Times New Roman" w:cs="Times New Roman"/>
          <w:sz w:val="22"/>
          <w:szCs w:val="22"/>
        </w:rPr>
        <w:t xml:space="preserve">While we do not adhere to any one theoretical orientation, we maintain that </w:t>
      </w:r>
      <w:r w:rsidRPr="00E667F2">
        <w:rPr>
          <w:rFonts w:ascii="Times New Roman" w:hAnsi="Times New Roman" w:cs="Times New Roman"/>
          <w:sz w:val="22"/>
          <w:szCs w:val="22"/>
        </w:rPr>
        <w:t xml:space="preserve">understanding one person involves the integration of that individual’s thoughts, feelings, and behavioral interactions in a variety of interpersonal and group structures, cultural contexts, and ethnic origins. In addition, we must be prepared, especially in the case of individuals experiencing severe problems in living, to design programs for change at different levels of psychosocial organization. </w:t>
      </w:r>
    </w:p>
    <w:p w14:paraId="745C5348" w14:textId="77777777" w:rsidR="001D3D93" w:rsidRPr="00E667F2" w:rsidRDefault="001D3D93" w:rsidP="00424FD6">
      <w:pPr>
        <w:jc w:val="both"/>
        <w:rPr>
          <w:rFonts w:ascii="Times New Roman" w:hAnsi="Times New Roman" w:cs="Times New Roman"/>
          <w:sz w:val="22"/>
          <w:szCs w:val="22"/>
        </w:rPr>
      </w:pPr>
    </w:p>
    <w:p w14:paraId="14F3DEA1" w14:textId="1D5472E1" w:rsidR="001D3D93" w:rsidRPr="00E667F2" w:rsidRDefault="001D3D93" w:rsidP="00F15F3C">
      <w:pPr>
        <w:ind w:firstLine="0"/>
        <w:jc w:val="both"/>
        <w:rPr>
          <w:rFonts w:ascii="Times New Roman" w:hAnsi="Times New Roman" w:cs="Times New Roman"/>
          <w:sz w:val="22"/>
          <w:szCs w:val="22"/>
        </w:rPr>
      </w:pPr>
      <w:r w:rsidRPr="00E667F2">
        <w:rPr>
          <w:rFonts w:ascii="Times New Roman" w:hAnsi="Times New Roman" w:cs="Times New Roman"/>
          <w:sz w:val="22"/>
          <w:szCs w:val="22"/>
        </w:rPr>
        <w:t>Accordingly, the UMass Chan/WRCH Advanced Practicum is designed to provide intensive, supervised clinical training in evidence-based psychological treatment, assessment, and consultation with adults</w:t>
      </w:r>
      <w:r w:rsidR="005B286F">
        <w:rPr>
          <w:rFonts w:ascii="Times New Roman" w:hAnsi="Times New Roman" w:cs="Times New Roman"/>
          <w:sz w:val="22"/>
          <w:szCs w:val="22"/>
        </w:rPr>
        <w:t xml:space="preserve"> and adolescents</w:t>
      </w:r>
      <w:r w:rsidRPr="00E667F2">
        <w:rPr>
          <w:rFonts w:ascii="Times New Roman" w:hAnsi="Times New Roman" w:cs="Times New Roman"/>
          <w:sz w:val="22"/>
          <w:szCs w:val="22"/>
        </w:rPr>
        <w:t xml:space="preserve"> with serious and persistent mental illness, many of whom are also legally involved and present with a wide range of co-occurring psychological and medical disorders. The delivery of professional psychological services is embedded within a recovery-oriented, person-centered culture of care in a public service context. Trainees are equipped with foundational and specialized knowledge, skills, and experience relevant to offering professional clinical services to individuals with serious mental illness</w:t>
      </w:r>
      <w:r w:rsidR="00E001BB" w:rsidRPr="00E667F2">
        <w:rPr>
          <w:rFonts w:ascii="Times New Roman" w:hAnsi="Times New Roman" w:cs="Times New Roman"/>
          <w:sz w:val="22"/>
          <w:szCs w:val="22"/>
        </w:rPr>
        <w:t>.</w:t>
      </w:r>
    </w:p>
    <w:p w14:paraId="6AB0887F" w14:textId="77777777" w:rsidR="00E001BB" w:rsidRPr="00E667F2" w:rsidRDefault="00E001BB" w:rsidP="00424FD6">
      <w:pPr>
        <w:jc w:val="both"/>
        <w:rPr>
          <w:rFonts w:ascii="Times New Roman" w:hAnsi="Times New Roman" w:cs="Times New Roman"/>
          <w:sz w:val="22"/>
          <w:szCs w:val="22"/>
        </w:rPr>
      </w:pPr>
    </w:p>
    <w:p w14:paraId="16E80C65" w14:textId="101D9CFC" w:rsidR="00FA7F9E" w:rsidRDefault="00E001BB" w:rsidP="24E62829">
      <w:pPr>
        <w:ind w:firstLine="0"/>
        <w:jc w:val="both"/>
        <w:rPr>
          <w:rFonts w:ascii="Times New Roman" w:hAnsi="Times New Roman" w:cs="Times New Roman"/>
          <w:sz w:val="22"/>
          <w:szCs w:val="22"/>
        </w:rPr>
      </w:pPr>
      <w:r w:rsidRPr="0089C55C">
        <w:rPr>
          <w:rFonts w:ascii="Times New Roman" w:hAnsi="Times New Roman" w:cs="Times New Roman"/>
          <w:sz w:val="22"/>
          <w:szCs w:val="22"/>
        </w:rPr>
        <w:t xml:space="preserve">The Psychology Training Program endeavors to confront disparities in treatment access, promote sensitivity toward those affected by systemic inequity, and encourage the practice of cultural humility by staff. Trainees are expected to carry these values. Furthermore, the training program leadership recognizes the increasingly well-developed cultural awareness of many burgeoning psychologists. As such, we welcome critique and feedback from our trainees as we, too, aim to grow. We hope that trainees carry a strong sense of social justice as they move forward through our training program and onward with their professional careers. </w:t>
      </w:r>
      <w:bookmarkStart w:id="7" w:name="_Toc140836208"/>
    </w:p>
    <w:p w14:paraId="688A6B97" w14:textId="77777777" w:rsidR="00795F41" w:rsidRDefault="00795F41" w:rsidP="24E62829">
      <w:pPr>
        <w:ind w:firstLine="0"/>
        <w:jc w:val="both"/>
        <w:rPr>
          <w:rFonts w:ascii="Times New Roman" w:hAnsi="Times New Roman" w:cs="Times New Roman"/>
          <w:sz w:val="22"/>
          <w:szCs w:val="22"/>
        </w:rPr>
      </w:pPr>
    </w:p>
    <w:p w14:paraId="0E978FA6" w14:textId="77777777" w:rsidR="00241A72" w:rsidRDefault="00241A72" w:rsidP="00FA7F9E">
      <w:pPr>
        <w:pStyle w:val="Heading3"/>
      </w:pPr>
    </w:p>
    <w:p w14:paraId="65525CC2" w14:textId="4C164D12" w:rsidR="00FA7F9E" w:rsidRPr="00FA7F9E" w:rsidRDefault="003C617F" w:rsidP="00FA7F9E">
      <w:pPr>
        <w:pStyle w:val="Heading3"/>
      </w:pPr>
      <w:r w:rsidRPr="00794AEB">
        <w:t>Setting</w:t>
      </w:r>
      <w:bookmarkEnd w:id="7"/>
    </w:p>
    <w:p w14:paraId="0569F82B" w14:textId="6F4333A2" w:rsidR="00BC48A5" w:rsidRPr="00E667F2" w:rsidRDefault="00BC48A5" w:rsidP="00BC48A5">
      <w:pPr>
        <w:ind w:firstLine="0"/>
        <w:jc w:val="both"/>
        <w:rPr>
          <w:rFonts w:ascii="Times New Roman" w:hAnsi="Times New Roman" w:cs="Times New Roman"/>
          <w:sz w:val="22"/>
          <w:szCs w:val="22"/>
        </w:rPr>
      </w:pPr>
      <w:r w:rsidRPr="789B00E1">
        <w:rPr>
          <w:rFonts w:ascii="Times New Roman" w:hAnsi="Times New Roman" w:cs="Times New Roman"/>
          <w:sz w:val="22"/>
          <w:szCs w:val="22"/>
        </w:rPr>
        <w:t>Opened in 2012, WRCH is the Department of Mental Health’s (DMH) newest facility</w:t>
      </w:r>
      <w:r w:rsidR="12A56045" w:rsidRPr="789B00E1">
        <w:rPr>
          <w:rFonts w:ascii="Times New Roman" w:hAnsi="Times New Roman" w:cs="Times New Roman"/>
          <w:sz w:val="22"/>
          <w:szCs w:val="22"/>
        </w:rPr>
        <w:t xml:space="preserve">. </w:t>
      </w:r>
      <w:r w:rsidR="0C9E381C" w:rsidRPr="789B00E1">
        <w:rPr>
          <w:rFonts w:ascii="Times New Roman" w:hAnsi="Times New Roman" w:cs="Times New Roman"/>
          <w:sz w:val="22"/>
          <w:szCs w:val="22"/>
        </w:rPr>
        <w:t>The recovery center is composed of two adult court evaluation units; nine adult continuing care units; a unit with a mixed acute/continuing care population of hearing and Deaf/hard-of-hearing adults; and two adolescent units.</w:t>
      </w:r>
      <w:r w:rsidRPr="789B00E1">
        <w:rPr>
          <w:rFonts w:ascii="Times New Roman" w:hAnsi="Times New Roman" w:cs="Times New Roman"/>
          <w:sz w:val="22"/>
          <w:szCs w:val="22"/>
        </w:rPr>
        <w:t xml:space="preserve"> </w:t>
      </w:r>
      <w:r w:rsidR="75808FAC" w:rsidRPr="789B00E1">
        <w:rPr>
          <w:rFonts w:ascii="Times New Roman" w:hAnsi="Times New Roman" w:cs="Times New Roman"/>
          <w:sz w:val="22"/>
          <w:szCs w:val="22"/>
        </w:rPr>
        <w:t>T</w:t>
      </w:r>
      <w:r w:rsidRPr="789B00E1">
        <w:rPr>
          <w:rFonts w:ascii="Times New Roman" w:eastAsia="Times New Roman" w:hAnsi="Times New Roman" w:cs="Times New Roman"/>
          <w:sz w:val="22"/>
          <w:szCs w:val="22"/>
        </w:rPr>
        <w:t>he Adolescent Continuing Care Unit (ACCU) is the only long-term inpatient psychiatric facility for adolescents in the Commonwealth of Massachusetts</w:t>
      </w:r>
      <w:r w:rsidRPr="789B00E1">
        <w:rPr>
          <w:rFonts w:ascii="Times New Roman" w:hAnsi="Times New Roman" w:cs="Times New Roman"/>
          <w:sz w:val="22"/>
          <w:szCs w:val="22"/>
        </w:rPr>
        <w:t xml:space="preserve">. Built on the grounds of the former Worcester State Hospital and replacing three other state hospitals, the physical space was designed to promote the personal dignity of patients and promote dual-recovery-oriented, person-centered care. A forensic service (composed of evaluators from UMass Chan and DMH) </w:t>
      </w:r>
      <w:r w:rsidR="00E1958A" w:rsidRPr="789B00E1">
        <w:rPr>
          <w:rFonts w:ascii="Times New Roman" w:hAnsi="Times New Roman" w:cs="Times New Roman"/>
          <w:sz w:val="22"/>
          <w:szCs w:val="22"/>
        </w:rPr>
        <w:t xml:space="preserve">also </w:t>
      </w:r>
      <w:r w:rsidRPr="789B00E1">
        <w:rPr>
          <w:rFonts w:ascii="Times New Roman" w:hAnsi="Times New Roman" w:cs="Times New Roman"/>
          <w:sz w:val="22"/>
          <w:szCs w:val="22"/>
        </w:rPr>
        <w:t xml:space="preserve">provides forensic evaluation services to the hospital. </w:t>
      </w:r>
    </w:p>
    <w:p w14:paraId="4D622FD6" w14:textId="77777777" w:rsidR="00BC48A5" w:rsidRDefault="00BC48A5" w:rsidP="00BC48A5">
      <w:pPr>
        <w:ind w:firstLine="0"/>
        <w:jc w:val="both"/>
        <w:rPr>
          <w:rFonts w:ascii="Times New Roman" w:hAnsi="Times New Roman" w:cs="Times New Roman"/>
          <w:sz w:val="22"/>
          <w:szCs w:val="22"/>
        </w:rPr>
      </w:pPr>
    </w:p>
    <w:p w14:paraId="4AD1F0A5" w14:textId="2B500A49" w:rsidR="00BC48A5" w:rsidRDefault="00BC48A5" w:rsidP="00BC48A5">
      <w:pPr>
        <w:ind w:firstLine="0"/>
        <w:jc w:val="both"/>
        <w:rPr>
          <w:rFonts w:ascii="Times New Roman" w:eastAsia="Times New Roman" w:hAnsi="Times New Roman" w:cs="Times New Roman"/>
          <w:sz w:val="22"/>
          <w:szCs w:val="22"/>
        </w:rPr>
      </w:pPr>
      <w:r w:rsidRPr="00E667F2">
        <w:rPr>
          <w:rFonts w:ascii="Times New Roman" w:hAnsi="Times New Roman" w:cs="Times New Roman"/>
          <w:sz w:val="22"/>
          <w:szCs w:val="22"/>
        </w:rPr>
        <w:t xml:space="preserve">Perhaps as a reflection of the judicial system’s recognition of the over-prevalence of mental health challenges in legal contexts, many </w:t>
      </w:r>
      <w:r w:rsidRPr="19C40341">
        <w:rPr>
          <w:rFonts w:ascii="Times New Roman" w:hAnsi="Times New Roman" w:cs="Times New Roman"/>
          <w:sz w:val="22"/>
          <w:szCs w:val="22"/>
        </w:rPr>
        <w:t xml:space="preserve">adult </w:t>
      </w:r>
      <w:r w:rsidRPr="00E667F2">
        <w:rPr>
          <w:rFonts w:ascii="Times New Roman" w:hAnsi="Times New Roman" w:cs="Times New Roman"/>
          <w:sz w:val="22"/>
          <w:szCs w:val="22"/>
        </w:rPr>
        <w:t xml:space="preserve">patients are referred to the hospital from district and superior courts for assessment and are subsequently civilly committed. </w:t>
      </w:r>
      <w:r w:rsidRPr="19C40341">
        <w:rPr>
          <w:rFonts w:ascii="Times New Roman" w:eastAsia="Times New Roman" w:hAnsi="Times New Roman" w:cs="Times New Roman"/>
          <w:sz w:val="22"/>
          <w:szCs w:val="22"/>
        </w:rPr>
        <w:t xml:space="preserve">Youth are referred for short-term admissions from the courts for assessment of competency to stand trial, criminal responsibility, or aid in sentencing.  Forensic referrals may remain at </w:t>
      </w:r>
      <w:r>
        <w:rPr>
          <w:rFonts w:ascii="Times New Roman" w:eastAsia="Times New Roman" w:hAnsi="Times New Roman" w:cs="Times New Roman"/>
          <w:sz w:val="22"/>
          <w:szCs w:val="22"/>
        </w:rPr>
        <w:t xml:space="preserve">WRCH </w:t>
      </w:r>
      <w:r w:rsidRPr="19C40341">
        <w:rPr>
          <w:rFonts w:ascii="Times New Roman" w:eastAsia="Times New Roman" w:hAnsi="Times New Roman" w:cs="Times New Roman"/>
          <w:sz w:val="22"/>
          <w:szCs w:val="22"/>
        </w:rPr>
        <w:t>for continuing psychiatric services if determined to require hospital level of care.</w:t>
      </w:r>
    </w:p>
    <w:p w14:paraId="7309C3DA" w14:textId="77777777" w:rsidR="00BC48A5" w:rsidRDefault="00BC48A5" w:rsidP="00BC48A5">
      <w:pPr>
        <w:ind w:firstLine="0"/>
        <w:jc w:val="both"/>
        <w:rPr>
          <w:rFonts w:ascii="Times New Roman" w:eastAsia="Times New Roman" w:hAnsi="Times New Roman" w:cs="Times New Roman"/>
          <w:sz w:val="22"/>
          <w:szCs w:val="22"/>
        </w:rPr>
      </w:pPr>
    </w:p>
    <w:p w14:paraId="5E6D3BC9" w14:textId="4F9E4E7E" w:rsidR="19C40341" w:rsidRDefault="00BC48A5" w:rsidP="19C40341">
      <w:pPr>
        <w:ind w:firstLine="0"/>
        <w:jc w:val="both"/>
        <w:rPr>
          <w:rFonts w:ascii="Times New Roman" w:hAnsi="Times New Roman" w:cs="Times New Roman"/>
          <w:sz w:val="22"/>
          <w:szCs w:val="22"/>
        </w:rPr>
      </w:pPr>
      <w:r>
        <w:rPr>
          <w:rFonts w:ascii="Times New Roman" w:hAnsi="Times New Roman" w:cs="Times New Roman"/>
          <w:sz w:val="22"/>
          <w:szCs w:val="22"/>
        </w:rPr>
        <w:t xml:space="preserve">WRCH has a population of adolescents (13 to 19 years old) </w:t>
      </w:r>
      <w:r w:rsidR="005A7292">
        <w:rPr>
          <w:rFonts w:ascii="Times New Roman" w:hAnsi="Times New Roman" w:cs="Times New Roman"/>
          <w:sz w:val="22"/>
          <w:szCs w:val="22"/>
        </w:rPr>
        <w:t xml:space="preserve">and adults </w:t>
      </w:r>
      <w:r>
        <w:rPr>
          <w:rFonts w:ascii="Times New Roman" w:hAnsi="Times New Roman" w:cs="Times New Roman"/>
          <w:sz w:val="22"/>
          <w:szCs w:val="22"/>
        </w:rPr>
        <w:t xml:space="preserve">who present with serious and persistent mental illness, </w:t>
      </w:r>
      <w:r w:rsidRPr="00E667F2">
        <w:rPr>
          <w:rFonts w:ascii="Times New Roman" w:hAnsi="Times New Roman" w:cs="Times New Roman"/>
          <w:sz w:val="22"/>
          <w:szCs w:val="22"/>
        </w:rPr>
        <w:t>co-occurring substance use disorder</w:t>
      </w:r>
      <w:r>
        <w:rPr>
          <w:rFonts w:ascii="Times New Roman" w:hAnsi="Times New Roman" w:cs="Times New Roman"/>
          <w:sz w:val="22"/>
          <w:szCs w:val="22"/>
        </w:rPr>
        <w:t xml:space="preserve">s, </w:t>
      </w:r>
      <w:r w:rsidRPr="19C40341">
        <w:rPr>
          <w:rFonts w:ascii="Times New Roman" w:eastAsia="Times New Roman" w:hAnsi="Times New Roman" w:cs="Times New Roman"/>
          <w:sz w:val="22"/>
          <w:szCs w:val="22"/>
        </w:rPr>
        <w:t xml:space="preserve">developmental trauma, child maltreatment, disordered eating behaviors, recurrent suicidal ideation and behaviors, serious aggression toward others, psychosis, personality </w:t>
      </w:r>
      <w:r>
        <w:rPr>
          <w:rFonts w:ascii="Times New Roman" w:eastAsia="Times New Roman" w:hAnsi="Times New Roman" w:cs="Times New Roman"/>
          <w:sz w:val="22"/>
          <w:szCs w:val="22"/>
        </w:rPr>
        <w:t>disorders, neurocognitive disorders, and medical complexities</w:t>
      </w:r>
      <w:r w:rsidRPr="19C40341">
        <w:rPr>
          <w:rFonts w:ascii="Times New Roman" w:eastAsia="Times New Roman" w:hAnsi="Times New Roman" w:cs="Times New Roman"/>
          <w:sz w:val="22"/>
          <w:szCs w:val="22"/>
        </w:rPr>
        <w:t>.</w:t>
      </w:r>
      <w:r>
        <w:rPr>
          <w:rFonts w:ascii="Times New Roman" w:hAnsi="Times New Roman" w:cs="Times New Roman"/>
          <w:sz w:val="22"/>
          <w:szCs w:val="22"/>
        </w:rPr>
        <w:t xml:space="preserve"> </w:t>
      </w:r>
      <w:r w:rsidR="00F4572C" w:rsidRPr="00E667F2">
        <w:rPr>
          <w:rFonts w:ascii="Times New Roman" w:hAnsi="Times New Roman" w:cs="Times New Roman"/>
          <w:sz w:val="22"/>
          <w:szCs w:val="22"/>
        </w:rPr>
        <w:t>Beyond the wide range of clinical presentations, our patient population is composed of people diverse in ages, ethnic background, sexual orientation, gender identity, physical ability, and language and communication needs. Consequently, we</w:t>
      </w:r>
      <w:r w:rsidR="000B5526" w:rsidRPr="00E667F2">
        <w:rPr>
          <w:rFonts w:ascii="Times New Roman" w:hAnsi="Times New Roman" w:cs="Times New Roman"/>
          <w:sz w:val="22"/>
          <w:szCs w:val="22"/>
        </w:rPr>
        <w:t xml:space="preserve"> are committed to providing equitable, trauma-informed mental health treatment</w:t>
      </w:r>
      <w:r w:rsidR="00E001BB" w:rsidRPr="00E667F2">
        <w:rPr>
          <w:rFonts w:ascii="Times New Roman" w:hAnsi="Times New Roman" w:cs="Times New Roman"/>
          <w:sz w:val="22"/>
          <w:szCs w:val="22"/>
        </w:rPr>
        <w:t>.</w:t>
      </w:r>
    </w:p>
    <w:p w14:paraId="2FEBECFD" w14:textId="77777777" w:rsidR="001A3281" w:rsidRPr="000F4B70" w:rsidRDefault="001A3281" w:rsidP="001A3281">
      <w:pPr>
        <w:pStyle w:val="Heading1"/>
        <w:rPr>
          <w:color w:val="FF0000"/>
        </w:rPr>
      </w:pPr>
      <w:bookmarkStart w:id="8" w:name="_Toc140836209"/>
      <w:r>
        <w:t>Structure of the Advanced Practicum</w:t>
      </w:r>
      <w:bookmarkEnd w:id="8"/>
    </w:p>
    <w:p w14:paraId="08EF830D" w14:textId="77777777" w:rsidR="00E667F2" w:rsidRDefault="00E667F2" w:rsidP="00424FD6">
      <w:pPr>
        <w:jc w:val="both"/>
        <w:rPr>
          <w:rFonts w:ascii="Times New Roman" w:hAnsi="Times New Roman" w:cs="Times New Roman"/>
          <w:sz w:val="22"/>
          <w:szCs w:val="22"/>
        </w:rPr>
      </w:pPr>
    </w:p>
    <w:p w14:paraId="678334BB" w14:textId="5A6E5E50" w:rsidR="000B5526" w:rsidRPr="00E667F2" w:rsidRDefault="000B5526" w:rsidP="00F15F3C">
      <w:pPr>
        <w:ind w:firstLine="0"/>
        <w:jc w:val="both"/>
        <w:rPr>
          <w:rFonts w:ascii="Times New Roman" w:hAnsi="Times New Roman" w:cs="Times New Roman"/>
          <w:sz w:val="22"/>
          <w:szCs w:val="22"/>
        </w:rPr>
      </w:pPr>
      <w:r w:rsidRPr="71BFC3C4">
        <w:rPr>
          <w:rFonts w:ascii="Times New Roman" w:hAnsi="Times New Roman" w:cs="Times New Roman"/>
          <w:sz w:val="22"/>
          <w:szCs w:val="22"/>
        </w:rPr>
        <w:t xml:space="preserve">The training year begins </w:t>
      </w:r>
      <w:r w:rsidR="68AA712E" w:rsidRPr="71BFC3C4">
        <w:rPr>
          <w:rFonts w:ascii="Times New Roman" w:hAnsi="Times New Roman" w:cs="Times New Roman"/>
          <w:sz w:val="22"/>
          <w:szCs w:val="22"/>
        </w:rPr>
        <w:t xml:space="preserve">in </w:t>
      </w:r>
      <w:r w:rsidRPr="71BFC3C4">
        <w:rPr>
          <w:rFonts w:ascii="Times New Roman" w:hAnsi="Times New Roman" w:cs="Times New Roman"/>
          <w:sz w:val="22"/>
          <w:szCs w:val="22"/>
        </w:rPr>
        <w:t>July</w:t>
      </w:r>
      <w:r w:rsidR="00400282" w:rsidRPr="71BFC3C4">
        <w:rPr>
          <w:rFonts w:ascii="Times New Roman" w:hAnsi="Times New Roman" w:cs="Times New Roman"/>
          <w:sz w:val="22"/>
          <w:szCs w:val="22"/>
        </w:rPr>
        <w:t xml:space="preserve"> </w:t>
      </w:r>
      <w:r w:rsidRPr="71BFC3C4">
        <w:rPr>
          <w:rFonts w:ascii="Times New Roman" w:hAnsi="Times New Roman" w:cs="Times New Roman"/>
          <w:sz w:val="22"/>
          <w:szCs w:val="22"/>
        </w:rPr>
        <w:t xml:space="preserve">with an </w:t>
      </w:r>
      <w:r w:rsidR="00400282" w:rsidRPr="71BFC3C4">
        <w:rPr>
          <w:rFonts w:ascii="Times New Roman" w:hAnsi="Times New Roman" w:cs="Times New Roman"/>
          <w:sz w:val="22"/>
          <w:szCs w:val="22"/>
        </w:rPr>
        <w:t xml:space="preserve">approximately </w:t>
      </w:r>
      <w:r w:rsidR="00981597" w:rsidRPr="71BFC3C4">
        <w:rPr>
          <w:rFonts w:ascii="Times New Roman" w:hAnsi="Times New Roman" w:cs="Times New Roman"/>
          <w:sz w:val="22"/>
          <w:szCs w:val="22"/>
        </w:rPr>
        <w:t>two</w:t>
      </w:r>
      <w:r w:rsidR="00400282" w:rsidRPr="71BFC3C4">
        <w:rPr>
          <w:rFonts w:ascii="Times New Roman" w:hAnsi="Times New Roman" w:cs="Times New Roman"/>
          <w:sz w:val="22"/>
          <w:szCs w:val="22"/>
        </w:rPr>
        <w:t xml:space="preserve">-week </w:t>
      </w:r>
      <w:r w:rsidR="6797B826" w:rsidRPr="71BFC3C4">
        <w:rPr>
          <w:rFonts w:ascii="Times New Roman" w:hAnsi="Times New Roman" w:cs="Times New Roman"/>
          <w:sz w:val="22"/>
          <w:szCs w:val="22"/>
        </w:rPr>
        <w:t xml:space="preserve">mandatory </w:t>
      </w:r>
      <w:r w:rsidRPr="71BFC3C4">
        <w:rPr>
          <w:rFonts w:ascii="Times New Roman" w:hAnsi="Times New Roman" w:cs="Times New Roman"/>
          <w:sz w:val="22"/>
          <w:szCs w:val="22"/>
        </w:rPr>
        <w:t>orientation</w:t>
      </w:r>
      <w:r w:rsidR="00FB0DBE" w:rsidRPr="71BFC3C4">
        <w:rPr>
          <w:rFonts w:ascii="Times New Roman" w:hAnsi="Times New Roman" w:cs="Times New Roman"/>
          <w:sz w:val="22"/>
          <w:szCs w:val="22"/>
        </w:rPr>
        <w:t>, much of which is completed alongside incoming interns and postdoctoral fellows</w:t>
      </w:r>
      <w:r w:rsidRPr="71BFC3C4">
        <w:rPr>
          <w:rFonts w:ascii="Times New Roman" w:hAnsi="Times New Roman" w:cs="Times New Roman"/>
          <w:sz w:val="22"/>
          <w:szCs w:val="22"/>
        </w:rPr>
        <w:t xml:space="preserve">. During this </w:t>
      </w:r>
      <w:r w:rsidR="00400282" w:rsidRPr="71BFC3C4">
        <w:rPr>
          <w:rFonts w:ascii="Times New Roman" w:hAnsi="Times New Roman" w:cs="Times New Roman"/>
          <w:sz w:val="22"/>
          <w:szCs w:val="22"/>
        </w:rPr>
        <w:t>time</w:t>
      </w:r>
      <w:r w:rsidRPr="71BFC3C4">
        <w:rPr>
          <w:rFonts w:ascii="Times New Roman" w:hAnsi="Times New Roman" w:cs="Times New Roman"/>
          <w:sz w:val="22"/>
          <w:szCs w:val="22"/>
        </w:rPr>
        <w:t xml:space="preserve">, trainees </w:t>
      </w:r>
      <w:r w:rsidR="004A020C" w:rsidRPr="71BFC3C4">
        <w:rPr>
          <w:rFonts w:ascii="Times New Roman" w:hAnsi="Times New Roman" w:cs="Times New Roman"/>
          <w:sz w:val="22"/>
          <w:szCs w:val="22"/>
        </w:rPr>
        <w:t xml:space="preserve">will become acquainted with the daily routines of WRCH, receive a formal introduction to the staff and programs of various departments within the recovery center, and are systematically introduced to the principal </w:t>
      </w:r>
      <w:r w:rsidR="00795F41" w:rsidRPr="71BFC3C4">
        <w:rPr>
          <w:rFonts w:ascii="Times New Roman" w:hAnsi="Times New Roman" w:cs="Times New Roman"/>
          <w:sz w:val="22"/>
          <w:szCs w:val="22"/>
        </w:rPr>
        <w:t>emphasis</w:t>
      </w:r>
      <w:r w:rsidR="004A020C" w:rsidRPr="71BFC3C4">
        <w:rPr>
          <w:rFonts w:ascii="Times New Roman" w:hAnsi="Times New Roman" w:cs="Times New Roman"/>
          <w:sz w:val="22"/>
          <w:szCs w:val="22"/>
        </w:rPr>
        <w:t xml:space="preserve"> and lines of work within the psychology department.</w:t>
      </w:r>
      <w:r w:rsidR="007254DA" w:rsidRPr="71BFC3C4">
        <w:rPr>
          <w:rFonts w:ascii="Times New Roman" w:hAnsi="Times New Roman" w:cs="Times New Roman"/>
          <w:sz w:val="22"/>
          <w:szCs w:val="22"/>
        </w:rPr>
        <w:t xml:space="preserve"> The orientation consists of a </w:t>
      </w:r>
      <w:r w:rsidR="00400282" w:rsidRPr="71BFC3C4">
        <w:rPr>
          <w:rFonts w:ascii="Times New Roman" w:hAnsi="Times New Roman" w:cs="Times New Roman"/>
          <w:sz w:val="22"/>
          <w:szCs w:val="22"/>
        </w:rPr>
        <w:t xml:space="preserve">hospital orientation </w:t>
      </w:r>
      <w:r w:rsidR="007254DA" w:rsidRPr="71BFC3C4">
        <w:rPr>
          <w:rFonts w:ascii="Times New Roman" w:hAnsi="Times New Roman" w:cs="Times New Roman"/>
          <w:sz w:val="22"/>
          <w:szCs w:val="22"/>
        </w:rPr>
        <w:t xml:space="preserve">required for all new employees </w:t>
      </w:r>
      <w:r w:rsidR="00400282" w:rsidRPr="71BFC3C4">
        <w:rPr>
          <w:rFonts w:ascii="Times New Roman" w:hAnsi="Times New Roman" w:cs="Times New Roman"/>
          <w:sz w:val="22"/>
          <w:szCs w:val="22"/>
        </w:rPr>
        <w:t xml:space="preserve">as well as an orientation to the Department of Psychology’s workflow, administrative procedures, and a range of foundational, </w:t>
      </w:r>
      <w:r w:rsidR="431D00CE" w:rsidRPr="71BFC3C4">
        <w:rPr>
          <w:rFonts w:ascii="Times New Roman" w:hAnsi="Times New Roman" w:cs="Times New Roman"/>
          <w:sz w:val="22"/>
          <w:szCs w:val="22"/>
        </w:rPr>
        <w:t>clinically focused</w:t>
      </w:r>
      <w:r w:rsidR="00400282" w:rsidRPr="71BFC3C4">
        <w:rPr>
          <w:rFonts w:ascii="Times New Roman" w:hAnsi="Times New Roman" w:cs="Times New Roman"/>
          <w:sz w:val="22"/>
          <w:szCs w:val="22"/>
        </w:rPr>
        <w:t xml:space="preserve"> seminar modules. These pertain to mental status exams, understanding and working with people with psychosis and other serious mental illness, diversity issues in assessment and treatment, positive behavior support interventions, an</w:t>
      </w:r>
      <w:r w:rsidR="004A020C" w:rsidRPr="71BFC3C4">
        <w:rPr>
          <w:rFonts w:ascii="Times New Roman" w:hAnsi="Times New Roman" w:cs="Times New Roman"/>
          <w:sz w:val="22"/>
          <w:szCs w:val="22"/>
        </w:rPr>
        <w:t>d</w:t>
      </w:r>
      <w:r w:rsidR="00400282" w:rsidRPr="71BFC3C4">
        <w:rPr>
          <w:rFonts w:ascii="Times New Roman" w:hAnsi="Times New Roman" w:cs="Times New Roman"/>
          <w:sz w:val="22"/>
          <w:szCs w:val="22"/>
        </w:rPr>
        <w:t xml:space="preserve"> evidence-based </w:t>
      </w:r>
      <w:r w:rsidR="002076B3" w:rsidRPr="71BFC3C4">
        <w:rPr>
          <w:rFonts w:ascii="Times New Roman" w:hAnsi="Times New Roman" w:cs="Times New Roman"/>
          <w:sz w:val="22"/>
          <w:szCs w:val="22"/>
        </w:rPr>
        <w:t xml:space="preserve">risk </w:t>
      </w:r>
      <w:r w:rsidR="00400282" w:rsidRPr="71BFC3C4">
        <w:rPr>
          <w:rFonts w:ascii="Times New Roman" w:hAnsi="Times New Roman" w:cs="Times New Roman"/>
          <w:sz w:val="22"/>
          <w:szCs w:val="22"/>
        </w:rPr>
        <w:t>assessments</w:t>
      </w:r>
      <w:r w:rsidR="002076B3" w:rsidRPr="71BFC3C4">
        <w:rPr>
          <w:rFonts w:ascii="Times New Roman" w:hAnsi="Times New Roman" w:cs="Times New Roman"/>
          <w:sz w:val="22"/>
          <w:szCs w:val="22"/>
        </w:rPr>
        <w:t>.</w:t>
      </w:r>
      <w:r w:rsidR="004A020C" w:rsidRPr="71BFC3C4">
        <w:rPr>
          <w:rFonts w:ascii="Times New Roman" w:hAnsi="Times New Roman" w:cs="Times New Roman"/>
          <w:sz w:val="22"/>
          <w:szCs w:val="22"/>
        </w:rPr>
        <w:t xml:space="preserve"> </w:t>
      </w:r>
    </w:p>
    <w:p w14:paraId="2F8ACDD0" w14:textId="77777777" w:rsidR="00E667F2" w:rsidRPr="00E667F2" w:rsidRDefault="00E667F2" w:rsidP="00424FD6">
      <w:pPr>
        <w:jc w:val="both"/>
        <w:rPr>
          <w:rFonts w:ascii="Times New Roman" w:hAnsi="Times New Roman" w:cs="Times New Roman"/>
          <w:sz w:val="22"/>
          <w:szCs w:val="22"/>
        </w:rPr>
      </w:pPr>
    </w:p>
    <w:p w14:paraId="1B8368AD" w14:textId="77777777" w:rsidR="00BB10CD" w:rsidRDefault="00C515E1" w:rsidP="00FA7F9E">
      <w:pPr>
        <w:ind w:firstLine="0"/>
        <w:jc w:val="both"/>
        <w:rPr>
          <w:rFonts w:ascii="Times New Roman" w:hAnsi="Times New Roman" w:cs="Times New Roman"/>
          <w:sz w:val="22"/>
          <w:szCs w:val="22"/>
        </w:rPr>
      </w:pPr>
      <w:r w:rsidRPr="00BB10CD">
        <w:rPr>
          <w:rFonts w:ascii="Times New Roman" w:hAnsi="Times New Roman" w:cs="Times New Roman"/>
          <w:sz w:val="22"/>
          <w:szCs w:val="22"/>
        </w:rPr>
        <w:t xml:space="preserve">Because of the treatment refractory nature of this population, youth and adults admitted on a clinical status typically stay for several months, which enables patients to receive extensive and comprehensive clinical services. Extended length of stay affords trainees an opportunity to participate in efforts to bring about qualitative changes in the patient’s approaches to problem solving. </w:t>
      </w:r>
      <w:r w:rsidR="007254DA" w:rsidRPr="0089C55C">
        <w:rPr>
          <w:rFonts w:ascii="Times New Roman" w:hAnsi="Times New Roman" w:cs="Times New Roman"/>
          <w:sz w:val="22"/>
          <w:szCs w:val="22"/>
        </w:rPr>
        <w:t>T</w:t>
      </w:r>
      <w:r w:rsidR="00D469D4" w:rsidRPr="0089C55C">
        <w:rPr>
          <w:rFonts w:ascii="Times New Roman" w:hAnsi="Times New Roman" w:cs="Times New Roman"/>
          <w:sz w:val="22"/>
          <w:szCs w:val="22"/>
        </w:rPr>
        <w:t>hroughout the advanced practicum year, trainees will</w:t>
      </w:r>
      <w:r w:rsidR="00E667F2" w:rsidRPr="0089C55C">
        <w:rPr>
          <w:rFonts w:ascii="Times New Roman" w:hAnsi="Times New Roman" w:cs="Times New Roman"/>
          <w:sz w:val="22"/>
          <w:szCs w:val="22"/>
        </w:rPr>
        <w:t xml:space="preserve"> receive</w:t>
      </w:r>
      <w:r w:rsidR="00981597" w:rsidRPr="0089C55C">
        <w:rPr>
          <w:rFonts w:ascii="Times New Roman" w:hAnsi="Times New Roman" w:cs="Times New Roman"/>
          <w:sz w:val="22"/>
          <w:szCs w:val="22"/>
        </w:rPr>
        <w:t xml:space="preserve"> </w:t>
      </w:r>
      <w:r w:rsidR="00E667F2" w:rsidRPr="0089C55C">
        <w:rPr>
          <w:rFonts w:ascii="Times New Roman" w:hAnsi="Times New Roman" w:cs="Times New Roman"/>
          <w:sz w:val="22"/>
          <w:szCs w:val="22"/>
        </w:rPr>
        <w:lastRenderedPageBreak/>
        <w:t>i</w:t>
      </w:r>
      <w:r w:rsidR="00981597" w:rsidRPr="0089C55C">
        <w:rPr>
          <w:rFonts w:ascii="Times New Roman" w:hAnsi="Times New Roman" w:cs="Times New Roman"/>
          <w:sz w:val="22"/>
          <w:szCs w:val="22"/>
        </w:rPr>
        <w:t>ntensive training in interview techniques and behavioral assessment techniques</w:t>
      </w:r>
      <w:r w:rsidR="71C57568" w:rsidRPr="0089C55C">
        <w:rPr>
          <w:rFonts w:ascii="Times New Roman" w:hAnsi="Times New Roman" w:cs="Times New Roman"/>
          <w:sz w:val="22"/>
          <w:szCs w:val="22"/>
        </w:rPr>
        <w:t xml:space="preserve"> which will be </w:t>
      </w:r>
      <w:r w:rsidR="00981597" w:rsidRPr="0089C55C">
        <w:rPr>
          <w:rFonts w:ascii="Times New Roman" w:hAnsi="Times New Roman" w:cs="Times New Roman"/>
          <w:sz w:val="22"/>
          <w:szCs w:val="22"/>
        </w:rPr>
        <w:t xml:space="preserve">given during the orientation period to prepare trainees for a variety of clinical activities. </w:t>
      </w:r>
    </w:p>
    <w:p w14:paraId="6B6B5796" w14:textId="77777777" w:rsidR="00BB10CD" w:rsidRDefault="00BB10CD" w:rsidP="00FA7F9E">
      <w:pPr>
        <w:ind w:firstLine="0"/>
        <w:jc w:val="both"/>
        <w:rPr>
          <w:rFonts w:ascii="Times New Roman" w:hAnsi="Times New Roman" w:cs="Times New Roman"/>
          <w:sz w:val="22"/>
          <w:szCs w:val="22"/>
        </w:rPr>
      </w:pPr>
    </w:p>
    <w:p w14:paraId="775B69A5" w14:textId="7DC5F643" w:rsidR="00D469D4" w:rsidRPr="00E667F2" w:rsidRDefault="00981597" w:rsidP="71BFC3C4">
      <w:pPr>
        <w:pStyle w:val="ListParagraph"/>
        <w:numPr>
          <w:ilvl w:val="0"/>
          <w:numId w:val="1"/>
        </w:numPr>
        <w:jc w:val="both"/>
        <w:rPr>
          <w:rFonts w:ascii="Times New Roman" w:hAnsi="Times New Roman" w:cs="Times New Roman"/>
          <w:szCs w:val="24"/>
        </w:rPr>
      </w:pPr>
      <w:r w:rsidRPr="71BFC3C4">
        <w:rPr>
          <w:rFonts w:ascii="Times New Roman" w:hAnsi="Times New Roman" w:cs="Times New Roman"/>
          <w:sz w:val="22"/>
          <w:szCs w:val="22"/>
        </w:rPr>
        <w:t>As a main part of their clinical responsibilities, trainees will</w:t>
      </w:r>
      <w:r w:rsidR="00D469D4" w:rsidRPr="71BFC3C4">
        <w:rPr>
          <w:rFonts w:ascii="Times New Roman" w:hAnsi="Times New Roman" w:cs="Times New Roman"/>
          <w:sz w:val="22"/>
          <w:szCs w:val="22"/>
        </w:rPr>
        <w:t xml:space="preserve"> carry an individual psychotherapy caseload and co-facilitate at least one psychotherapy group. </w:t>
      </w:r>
    </w:p>
    <w:p w14:paraId="3F85B4E4" w14:textId="020AE267" w:rsidR="00D469D4" w:rsidRPr="00E667F2" w:rsidRDefault="69131A1A" w:rsidP="71BFC3C4">
      <w:pPr>
        <w:pStyle w:val="ListParagraph"/>
        <w:numPr>
          <w:ilvl w:val="0"/>
          <w:numId w:val="1"/>
        </w:numPr>
        <w:jc w:val="both"/>
        <w:rPr>
          <w:rFonts w:ascii="Times New Roman" w:hAnsi="Times New Roman" w:cs="Times New Roman"/>
          <w:szCs w:val="24"/>
        </w:rPr>
      </w:pPr>
      <w:r w:rsidRPr="71BFC3C4">
        <w:rPr>
          <w:rFonts w:ascii="Times New Roman" w:hAnsi="Times New Roman" w:cs="Times New Roman"/>
          <w:sz w:val="22"/>
          <w:szCs w:val="22"/>
        </w:rPr>
        <w:t>Adolescent trainees will also have the opportunity to co-facilitate family therapy</w:t>
      </w:r>
      <w:r w:rsidR="336B179E" w:rsidRPr="71BFC3C4">
        <w:rPr>
          <w:rFonts w:ascii="Times New Roman" w:hAnsi="Times New Roman" w:cs="Times New Roman"/>
          <w:sz w:val="22"/>
          <w:szCs w:val="22"/>
        </w:rPr>
        <w:t xml:space="preserve"> if they have </w:t>
      </w:r>
      <w:r w:rsidR="22B28EAA" w:rsidRPr="71BFC3C4">
        <w:rPr>
          <w:rFonts w:ascii="Times New Roman" w:hAnsi="Times New Roman" w:cs="Times New Roman"/>
          <w:sz w:val="22"/>
          <w:szCs w:val="22"/>
        </w:rPr>
        <w:t>previous family therapy experience and there is an appropriate cas</w:t>
      </w:r>
      <w:r w:rsidR="336B179E" w:rsidRPr="71BFC3C4">
        <w:rPr>
          <w:rFonts w:ascii="Times New Roman" w:hAnsi="Times New Roman" w:cs="Times New Roman"/>
          <w:sz w:val="22"/>
          <w:szCs w:val="22"/>
        </w:rPr>
        <w:t>e</w:t>
      </w:r>
      <w:r w:rsidR="67C33958" w:rsidRPr="71BFC3C4">
        <w:rPr>
          <w:rFonts w:ascii="Times New Roman" w:hAnsi="Times New Roman" w:cs="Times New Roman"/>
          <w:sz w:val="22"/>
          <w:szCs w:val="22"/>
        </w:rPr>
        <w:t xml:space="preserve"> available</w:t>
      </w:r>
      <w:r w:rsidRPr="71BFC3C4">
        <w:rPr>
          <w:rFonts w:ascii="Times New Roman" w:hAnsi="Times New Roman" w:cs="Times New Roman"/>
          <w:sz w:val="22"/>
          <w:szCs w:val="22"/>
        </w:rPr>
        <w:t>.</w:t>
      </w:r>
      <w:r w:rsidR="0AEFBE29" w:rsidRPr="71BFC3C4">
        <w:rPr>
          <w:rFonts w:ascii="Times New Roman" w:hAnsi="Times New Roman" w:cs="Times New Roman"/>
          <w:sz w:val="22"/>
          <w:szCs w:val="22"/>
        </w:rPr>
        <w:t xml:space="preserve"> </w:t>
      </w:r>
    </w:p>
    <w:p w14:paraId="5051E903" w14:textId="329D14A6" w:rsidR="00D469D4" w:rsidRPr="00E667F2" w:rsidRDefault="16A4FA60" w:rsidP="71BFC3C4">
      <w:pPr>
        <w:pStyle w:val="ListParagraph"/>
        <w:numPr>
          <w:ilvl w:val="0"/>
          <w:numId w:val="1"/>
        </w:numPr>
        <w:jc w:val="both"/>
        <w:rPr>
          <w:rFonts w:ascii="Times New Roman" w:hAnsi="Times New Roman" w:cs="Times New Roman"/>
          <w:szCs w:val="24"/>
        </w:rPr>
      </w:pPr>
      <w:r w:rsidRPr="71BFC3C4">
        <w:rPr>
          <w:rFonts w:ascii="Times New Roman" w:hAnsi="Times New Roman" w:cs="Times New Roman"/>
          <w:sz w:val="22"/>
          <w:szCs w:val="22"/>
        </w:rPr>
        <w:t>A</w:t>
      </w:r>
      <w:r w:rsidR="4AA3E45C" w:rsidRPr="71BFC3C4">
        <w:rPr>
          <w:rFonts w:ascii="Times New Roman" w:hAnsi="Times New Roman" w:cs="Times New Roman"/>
          <w:sz w:val="22"/>
          <w:szCs w:val="22"/>
        </w:rPr>
        <w:t>d</w:t>
      </w:r>
      <w:r w:rsidRPr="71BFC3C4">
        <w:rPr>
          <w:rFonts w:ascii="Times New Roman" w:hAnsi="Times New Roman" w:cs="Times New Roman"/>
          <w:sz w:val="22"/>
          <w:szCs w:val="22"/>
        </w:rPr>
        <w:t xml:space="preserve">ult </w:t>
      </w:r>
      <w:r w:rsidR="3F25274A" w:rsidRPr="71BFC3C4">
        <w:rPr>
          <w:rFonts w:ascii="Times New Roman" w:hAnsi="Times New Roman" w:cs="Times New Roman"/>
          <w:sz w:val="22"/>
          <w:szCs w:val="22"/>
        </w:rPr>
        <w:t>c</w:t>
      </w:r>
      <w:r w:rsidR="3546F1D0" w:rsidRPr="71BFC3C4">
        <w:rPr>
          <w:rFonts w:ascii="Times New Roman" w:hAnsi="Times New Roman" w:cs="Times New Roman"/>
          <w:sz w:val="22"/>
          <w:szCs w:val="22"/>
        </w:rPr>
        <w:t>lients</w:t>
      </w:r>
      <w:r w:rsidR="00434080" w:rsidRPr="71BFC3C4">
        <w:rPr>
          <w:rFonts w:ascii="Times New Roman" w:hAnsi="Times New Roman" w:cs="Times New Roman"/>
          <w:sz w:val="22"/>
          <w:szCs w:val="22"/>
        </w:rPr>
        <w:t xml:space="preserve"> will largely be civilly committed individuals on continuing care units, but opportunities for focused, short-term therapeutic interventions on the court evaluation units may be available. Psychotherapy group opportunities </w:t>
      </w:r>
      <w:r w:rsidR="68F201EC" w:rsidRPr="71BFC3C4">
        <w:rPr>
          <w:rFonts w:ascii="Times New Roman" w:hAnsi="Times New Roman" w:cs="Times New Roman"/>
          <w:sz w:val="22"/>
          <w:szCs w:val="22"/>
        </w:rPr>
        <w:t>may</w:t>
      </w:r>
      <w:r w:rsidR="007254DA" w:rsidRPr="71BFC3C4">
        <w:rPr>
          <w:rFonts w:ascii="Times New Roman" w:hAnsi="Times New Roman" w:cs="Times New Roman"/>
          <w:sz w:val="22"/>
          <w:szCs w:val="22"/>
        </w:rPr>
        <w:t xml:space="preserve"> </w:t>
      </w:r>
      <w:r w:rsidR="00434080" w:rsidRPr="71BFC3C4">
        <w:rPr>
          <w:rFonts w:ascii="Times New Roman" w:hAnsi="Times New Roman" w:cs="Times New Roman"/>
          <w:sz w:val="22"/>
          <w:szCs w:val="22"/>
        </w:rPr>
        <w:t>include</w:t>
      </w:r>
      <w:r w:rsidR="007254DA" w:rsidRPr="71BFC3C4">
        <w:rPr>
          <w:rFonts w:ascii="Times New Roman" w:hAnsi="Times New Roman" w:cs="Times New Roman"/>
          <w:sz w:val="22"/>
          <w:szCs w:val="22"/>
        </w:rPr>
        <w:t xml:space="preserve"> Cognitive Enhancement Restructuring Treatment (CERT), CBT for Psychosis, Dialectical Behavior Therapy, Relapse Prevention Planning, Competency Restoration</w:t>
      </w:r>
      <w:r w:rsidR="2CEBD556" w:rsidRPr="71BFC3C4">
        <w:rPr>
          <w:rFonts w:ascii="Times New Roman" w:hAnsi="Times New Roman" w:cs="Times New Roman"/>
          <w:sz w:val="22"/>
          <w:szCs w:val="22"/>
        </w:rPr>
        <w:t>/Legal Education</w:t>
      </w:r>
      <w:r w:rsidR="007254DA" w:rsidRPr="71BFC3C4">
        <w:rPr>
          <w:rFonts w:ascii="Times New Roman" w:hAnsi="Times New Roman" w:cs="Times New Roman"/>
          <w:sz w:val="22"/>
          <w:szCs w:val="22"/>
        </w:rPr>
        <w:t>, Mentally Ill/Problematic Sexual Behavior (MI/PSB)</w:t>
      </w:r>
      <w:r w:rsidR="11D6FE6C" w:rsidRPr="71BFC3C4">
        <w:rPr>
          <w:rFonts w:ascii="Times New Roman" w:hAnsi="Times New Roman" w:cs="Times New Roman"/>
          <w:sz w:val="22"/>
          <w:szCs w:val="22"/>
        </w:rPr>
        <w:t xml:space="preserve"> and various substance use/dual diagnosis treatment groups</w:t>
      </w:r>
      <w:r w:rsidR="007254DA" w:rsidRPr="71BFC3C4">
        <w:rPr>
          <w:rFonts w:ascii="Times New Roman" w:hAnsi="Times New Roman" w:cs="Times New Roman"/>
          <w:sz w:val="22"/>
          <w:szCs w:val="22"/>
        </w:rPr>
        <w:t xml:space="preserve">. </w:t>
      </w:r>
    </w:p>
    <w:p w14:paraId="53065E35" w14:textId="4A4E2FB3" w:rsidR="00D469D4" w:rsidRPr="00E667F2" w:rsidRDefault="007254DA" w:rsidP="71BFC3C4">
      <w:pPr>
        <w:pStyle w:val="ListParagraph"/>
        <w:numPr>
          <w:ilvl w:val="0"/>
          <w:numId w:val="1"/>
        </w:numPr>
        <w:jc w:val="both"/>
        <w:rPr>
          <w:rFonts w:ascii="Times New Roman" w:hAnsi="Times New Roman" w:cs="Times New Roman"/>
          <w:szCs w:val="24"/>
        </w:rPr>
      </w:pPr>
      <w:r w:rsidRPr="71BFC3C4">
        <w:rPr>
          <w:rFonts w:ascii="Times New Roman" w:hAnsi="Times New Roman" w:cs="Times New Roman"/>
          <w:sz w:val="22"/>
          <w:szCs w:val="22"/>
        </w:rPr>
        <w:t xml:space="preserve">Trainees </w:t>
      </w:r>
      <w:r w:rsidR="2B1AEEDE" w:rsidRPr="71BFC3C4">
        <w:rPr>
          <w:rFonts w:ascii="Times New Roman" w:hAnsi="Times New Roman" w:cs="Times New Roman"/>
          <w:sz w:val="22"/>
          <w:szCs w:val="22"/>
        </w:rPr>
        <w:t xml:space="preserve">may </w:t>
      </w:r>
      <w:r w:rsidRPr="71BFC3C4">
        <w:rPr>
          <w:rFonts w:ascii="Times New Roman" w:hAnsi="Times New Roman" w:cs="Times New Roman"/>
          <w:sz w:val="22"/>
          <w:szCs w:val="22"/>
        </w:rPr>
        <w:t>also participate in milieu therapy by facilitating community meetings.</w:t>
      </w:r>
      <w:r w:rsidR="00434080" w:rsidRPr="71BFC3C4">
        <w:rPr>
          <w:rFonts w:ascii="Times New Roman" w:hAnsi="Times New Roman" w:cs="Times New Roman"/>
          <w:sz w:val="22"/>
          <w:szCs w:val="22"/>
        </w:rPr>
        <w:t xml:space="preserve"> </w:t>
      </w:r>
    </w:p>
    <w:p w14:paraId="7B068345" w14:textId="400227B3" w:rsidR="00D469D4" w:rsidRPr="00E667F2" w:rsidRDefault="00D469D4" w:rsidP="71BFC3C4">
      <w:pPr>
        <w:pStyle w:val="ListParagraph"/>
        <w:numPr>
          <w:ilvl w:val="0"/>
          <w:numId w:val="1"/>
        </w:numPr>
        <w:jc w:val="both"/>
        <w:rPr>
          <w:rFonts w:ascii="Times New Roman" w:hAnsi="Times New Roman" w:cs="Times New Roman"/>
          <w:szCs w:val="24"/>
        </w:rPr>
      </w:pPr>
      <w:r w:rsidRPr="71BFC3C4">
        <w:rPr>
          <w:rFonts w:ascii="Times New Roman" w:hAnsi="Times New Roman" w:cs="Times New Roman"/>
          <w:sz w:val="22"/>
          <w:szCs w:val="22"/>
        </w:rPr>
        <w:t>Trainees interested in developing their own group may be able to work alongside interns and postdoctoral fellows to achieve this goal.</w:t>
      </w:r>
      <w:r w:rsidR="00434080" w:rsidRPr="71BFC3C4">
        <w:rPr>
          <w:rFonts w:ascii="Times New Roman" w:hAnsi="Times New Roman" w:cs="Times New Roman"/>
          <w:sz w:val="22"/>
          <w:szCs w:val="22"/>
        </w:rPr>
        <w:t xml:space="preserve"> </w:t>
      </w:r>
    </w:p>
    <w:p w14:paraId="238572A7" w14:textId="4A404F70" w:rsidR="0089C55C" w:rsidRDefault="0089C55C" w:rsidP="0089C55C">
      <w:pPr>
        <w:ind w:firstLine="0"/>
        <w:jc w:val="both"/>
        <w:rPr>
          <w:rFonts w:ascii="Times New Roman" w:hAnsi="Times New Roman" w:cs="Times New Roman"/>
          <w:sz w:val="22"/>
          <w:szCs w:val="22"/>
        </w:rPr>
      </w:pPr>
    </w:p>
    <w:p w14:paraId="528EA968" w14:textId="6CAF8113" w:rsidR="000B5526" w:rsidRDefault="3F986383" w:rsidP="7B69D030">
      <w:pPr>
        <w:ind w:firstLine="0"/>
        <w:jc w:val="both"/>
        <w:rPr>
          <w:rFonts w:ascii="Times New Roman" w:hAnsi="Times New Roman" w:cs="Times New Roman"/>
          <w:sz w:val="22"/>
          <w:szCs w:val="22"/>
          <w:highlight w:val="yellow"/>
        </w:rPr>
      </w:pPr>
      <w:r w:rsidRPr="592703A1">
        <w:rPr>
          <w:rFonts w:ascii="Times New Roman" w:hAnsi="Times New Roman" w:cs="Times New Roman"/>
          <w:sz w:val="22"/>
          <w:szCs w:val="22"/>
        </w:rPr>
        <w:t>In addition to clinical intervention, trainees will be engage</w:t>
      </w:r>
      <w:r w:rsidR="467999B2" w:rsidRPr="592703A1">
        <w:rPr>
          <w:rFonts w:ascii="Times New Roman" w:hAnsi="Times New Roman" w:cs="Times New Roman"/>
          <w:sz w:val="22"/>
          <w:szCs w:val="22"/>
        </w:rPr>
        <w:t>d</w:t>
      </w:r>
      <w:r w:rsidR="15C4F44C" w:rsidRPr="592703A1">
        <w:rPr>
          <w:rFonts w:ascii="Times New Roman" w:hAnsi="Times New Roman" w:cs="Times New Roman"/>
          <w:sz w:val="22"/>
          <w:szCs w:val="22"/>
        </w:rPr>
        <w:t xml:space="preserve"> in a range of assessment activities</w:t>
      </w:r>
      <w:r w:rsidR="2D37488C" w:rsidRPr="592703A1">
        <w:rPr>
          <w:rFonts w:ascii="Times New Roman" w:hAnsi="Times New Roman" w:cs="Times New Roman"/>
          <w:sz w:val="22"/>
          <w:szCs w:val="22"/>
        </w:rPr>
        <w:t xml:space="preserve"> and </w:t>
      </w:r>
      <w:r w:rsidR="5836A169" w:rsidRPr="592703A1">
        <w:rPr>
          <w:rFonts w:ascii="Times New Roman" w:hAnsi="Times New Roman" w:cs="Times New Roman"/>
          <w:sz w:val="22"/>
          <w:szCs w:val="22"/>
        </w:rPr>
        <w:t>participate</w:t>
      </w:r>
      <w:r w:rsidR="2FFCCCF0" w:rsidRPr="592703A1">
        <w:rPr>
          <w:rFonts w:ascii="Times New Roman" w:hAnsi="Times New Roman" w:cs="Times New Roman"/>
          <w:sz w:val="22"/>
          <w:szCs w:val="22"/>
        </w:rPr>
        <w:t xml:space="preserve"> in didactic seminars to better prepare them for the task. Trainees will be responsible for conducting psychology admission evaluations—which include collection of biopsychosocial data, a cognitive screening measure, assessments of trauma and risk, and brief clinical formulation—as part of the standard WRCH admission process.</w:t>
      </w:r>
      <w:r w:rsidR="4EE8BD65" w:rsidRPr="592703A1">
        <w:rPr>
          <w:rFonts w:ascii="Times New Roman" w:hAnsi="Times New Roman" w:cs="Times New Roman"/>
          <w:sz w:val="22"/>
          <w:szCs w:val="22"/>
        </w:rPr>
        <w:t xml:space="preserve"> </w:t>
      </w:r>
      <w:r w:rsidR="2FFCCCF0" w:rsidRPr="592703A1">
        <w:rPr>
          <w:rFonts w:ascii="Times New Roman" w:hAnsi="Times New Roman" w:cs="Times New Roman"/>
          <w:sz w:val="22"/>
          <w:szCs w:val="22"/>
        </w:rPr>
        <w:t xml:space="preserve">Under the guidance of designated testing supervisors, trainees will also complete psychological testing referrals originating from throughout WRCH. These referrals may necessitate the use of instruments which assess cognitive abilities, personality, effort, and feigning. </w:t>
      </w:r>
      <w:r w:rsidR="2FFCCCF0" w:rsidRPr="7B69D030">
        <w:rPr>
          <w:rStyle w:val="normaltextrun"/>
          <w:rFonts w:ascii="Times New Roman" w:hAnsi="Times New Roman" w:cs="Times New Roman"/>
          <w:color w:val="000000" w:themeColor="text1"/>
          <w:sz w:val="22"/>
          <w:szCs w:val="22"/>
        </w:rPr>
        <w:t xml:space="preserve">Additionally, as a training program housed within a state psychiatric facility providing treatment to a large forensic population, risk assessment is a major component of the clinical work performed by psychologists at WRCH. Trainees may have opportunities to work with supervisors to </w:t>
      </w:r>
      <w:r w:rsidR="73D85D74" w:rsidRPr="7B69D030">
        <w:rPr>
          <w:rStyle w:val="normaltextrun"/>
          <w:rFonts w:ascii="Times New Roman" w:hAnsi="Times New Roman" w:cs="Times New Roman"/>
          <w:color w:val="000000" w:themeColor="text1"/>
          <w:sz w:val="22"/>
          <w:szCs w:val="22"/>
        </w:rPr>
        <w:t>shadow and/or</w:t>
      </w:r>
      <w:r w:rsidR="1987C3B2" w:rsidRPr="7B69D030">
        <w:rPr>
          <w:rStyle w:val="normaltextrun"/>
          <w:rFonts w:ascii="Times New Roman" w:hAnsi="Times New Roman" w:cs="Times New Roman"/>
          <w:color w:val="000000" w:themeColor="text1"/>
          <w:sz w:val="22"/>
          <w:szCs w:val="22"/>
        </w:rPr>
        <w:t xml:space="preserve"> complete enhanced assessments of violence, suicidality, substance use, and fire-setting.</w:t>
      </w:r>
      <w:r w:rsidR="1987C3B2" w:rsidRPr="19C40341">
        <w:rPr>
          <w:rStyle w:val="normaltextrun"/>
          <w:rFonts w:ascii="Times New Roman" w:hAnsi="Times New Roman" w:cs="Times New Roman"/>
          <w:color w:val="000000" w:themeColor="text1"/>
          <w:sz w:val="22"/>
          <w:szCs w:val="22"/>
        </w:rPr>
        <w:t xml:space="preserve"> </w:t>
      </w:r>
      <w:r w:rsidR="5FA27EF7" w:rsidRPr="7B69D030">
        <w:rPr>
          <w:rFonts w:ascii="Times New Roman" w:hAnsi="Times New Roman" w:cs="Times New Roman"/>
          <w:sz w:val="22"/>
          <w:szCs w:val="22"/>
        </w:rPr>
        <w:t>Lastly, those</w:t>
      </w:r>
      <w:r w:rsidR="2858BA54" w:rsidRPr="7B69D030">
        <w:rPr>
          <w:rFonts w:ascii="Times New Roman" w:hAnsi="Times New Roman" w:cs="Times New Roman"/>
          <w:sz w:val="22"/>
          <w:szCs w:val="22"/>
        </w:rPr>
        <w:t xml:space="preserve"> adult trainees</w:t>
      </w:r>
      <w:r w:rsidR="5FA27EF7" w:rsidRPr="7B69D030">
        <w:rPr>
          <w:rFonts w:ascii="Times New Roman" w:hAnsi="Times New Roman" w:cs="Times New Roman"/>
          <w:sz w:val="22"/>
          <w:szCs w:val="22"/>
        </w:rPr>
        <w:t xml:space="preserve"> interested may request to shadow </w:t>
      </w:r>
      <w:r w:rsidR="124DCEB9" w:rsidRPr="7B69D030">
        <w:rPr>
          <w:rFonts w:ascii="Times New Roman" w:hAnsi="Times New Roman" w:cs="Times New Roman"/>
          <w:sz w:val="22"/>
          <w:szCs w:val="22"/>
        </w:rPr>
        <w:t xml:space="preserve">a </w:t>
      </w:r>
      <w:r w:rsidR="5FA27EF7" w:rsidRPr="7B69D030">
        <w:rPr>
          <w:rFonts w:ascii="Times New Roman" w:hAnsi="Times New Roman" w:cs="Times New Roman"/>
          <w:sz w:val="22"/>
          <w:szCs w:val="22"/>
        </w:rPr>
        <w:t>Designated Forensic Psychologist (DFP) to observe forensic mental health assessment</w:t>
      </w:r>
      <w:r w:rsidR="124DCEB9" w:rsidRPr="7B69D030">
        <w:rPr>
          <w:rFonts w:ascii="Times New Roman" w:hAnsi="Times New Roman" w:cs="Times New Roman"/>
          <w:sz w:val="22"/>
          <w:szCs w:val="22"/>
        </w:rPr>
        <w:t>s</w:t>
      </w:r>
      <w:r w:rsidR="5FA27EF7" w:rsidRPr="7B69D030">
        <w:rPr>
          <w:rFonts w:ascii="Times New Roman" w:hAnsi="Times New Roman" w:cs="Times New Roman"/>
          <w:sz w:val="22"/>
          <w:szCs w:val="22"/>
        </w:rPr>
        <w:t>.</w:t>
      </w:r>
      <w:r w:rsidR="5FA27EF7" w:rsidRPr="27DB31CC">
        <w:rPr>
          <w:rFonts w:ascii="Times New Roman" w:hAnsi="Times New Roman" w:cs="Times New Roman"/>
          <w:sz w:val="22"/>
          <w:szCs w:val="22"/>
        </w:rPr>
        <w:t xml:space="preserve"> </w:t>
      </w:r>
    </w:p>
    <w:p w14:paraId="0AF9B9B7" w14:textId="77777777" w:rsidR="00E667F2" w:rsidRDefault="00E667F2" w:rsidP="00424FD6">
      <w:pPr>
        <w:jc w:val="both"/>
        <w:rPr>
          <w:rStyle w:val="normaltextrun"/>
          <w:rFonts w:ascii="Times New Roman" w:hAnsi="Times New Roman" w:cs="Times New Roman"/>
          <w:color w:val="000000" w:themeColor="text1"/>
          <w:sz w:val="22"/>
          <w:szCs w:val="22"/>
          <w:highlight w:val="yellow"/>
        </w:rPr>
      </w:pPr>
    </w:p>
    <w:p w14:paraId="295668AA" w14:textId="6B3401AB" w:rsidR="00E667F2" w:rsidRPr="00E667F2" w:rsidRDefault="6DD26FCE" w:rsidP="00F15F3C">
      <w:pPr>
        <w:ind w:firstLine="0"/>
        <w:jc w:val="both"/>
        <w:rPr>
          <w:rFonts w:ascii="Times New Roman" w:hAnsi="Times New Roman" w:cs="Times New Roman"/>
          <w:sz w:val="22"/>
          <w:szCs w:val="22"/>
        </w:rPr>
      </w:pPr>
      <w:r w:rsidRPr="0089C55C">
        <w:rPr>
          <w:rFonts w:ascii="Times New Roman" w:hAnsi="Times New Roman" w:cs="Times New Roman"/>
          <w:sz w:val="22"/>
          <w:szCs w:val="22"/>
        </w:rPr>
        <w:t xml:space="preserve">Trainees will be </w:t>
      </w:r>
      <w:r w:rsidR="00241A72" w:rsidRPr="0089C55C">
        <w:rPr>
          <w:rFonts w:ascii="Times New Roman" w:hAnsi="Times New Roman" w:cs="Times New Roman"/>
          <w:sz w:val="22"/>
          <w:szCs w:val="22"/>
        </w:rPr>
        <w:t>assigned to</w:t>
      </w:r>
      <w:r w:rsidRPr="0089C55C">
        <w:rPr>
          <w:rFonts w:ascii="Times New Roman" w:hAnsi="Times New Roman" w:cs="Times New Roman"/>
          <w:sz w:val="22"/>
          <w:szCs w:val="22"/>
        </w:rPr>
        <w:t xml:space="preserve"> a primary supervisor with whom they will meet at least once weekly to review their clinical work, discuss successes and concerns, and receive professional development and mentoring. </w:t>
      </w:r>
      <w:r w:rsidR="4F5E1640" w:rsidRPr="0089C55C">
        <w:rPr>
          <w:rFonts w:ascii="Times New Roman" w:hAnsi="Times New Roman" w:cs="Times New Roman"/>
          <w:sz w:val="22"/>
          <w:szCs w:val="22"/>
        </w:rPr>
        <w:t xml:space="preserve">In addition, advanced practicum students will have weekly </w:t>
      </w:r>
      <w:r w:rsidR="4F5E1640" w:rsidRPr="7B69D030">
        <w:rPr>
          <w:rFonts w:ascii="Times New Roman" w:hAnsi="Times New Roman" w:cs="Times New Roman"/>
          <w:sz w:val="22"/>
          <w:szCs w:val="22"/>
        </w:rPr>
        <w:t>supervision</w:t>
      </w:r>
      <w:r w:rsidR="4F5E1640" w:rsidRPr="0089C55C">
        <w:rPr>
          <w:rFonts w:ascii="Times New Roman" w:hAnsi="Times New Roman" w:cs="Times New Roman"/>
          <w:sz w:val="22"/>
          <w:szCs w:val="22"/>
        </w:rPr>
        <w:t xml:space="preserve"> </w:t>
      </w:r>
      <w:r w:rsidR="00347DB5" w:rsidRPr="0089C55C">
        <w:rPr>
          <w:rFonts w:ascii="Times New Roman" w:hAnsi="Times New Roman" w:cs="Times New Roman"/>
          <w:sz w:val="22"/>
          <w:szCs w:val="22"/>
        </w:rPr>
        <w:t>with</w:t>
      </w:r>
      <w:r w:rsidR="4F5E1640" w:rsidRPr="0089C55C">
        <w:rPr>
          <w:rFonts w:ascii="Times New Roman" w:hAnsi="Times New Roman" w:cs="Times New Roman"/>
          <w:sz w:val="22"/>
          <w:szCs w:val="22"/>
        </w:rPr>
        <w:t xml:space="preserve"> an intern supervisor from our APA approved internship program. </w:t>
      </w:r>
      <w:r w:rsidR="0DC1B769" w:rsidRPr="0089C55C">
        <w:rPr>
          <w:rFonts w:ascii="Times New Roman" w:hAnsi="Times New Roman" w:cs="Times New Roman"/>
          <w:sz w:val="22"/>
          <w:szCs w:val="22"/>
        </w:rPr>
        <w:t>Trainees interested in specialized therapeutic interventions, such as CBT for Psychosis or DBT, may also join ongoing consultation groups.</w:t>
      </w:r>
      <w:r w:rsidRPr="0089C55C">
        <w:rPr>
          <w:rFonts w:ascii="Times New Roman" w:hAnsi="Times New Roman" w:cs="Times New Roman"/>
          <w:sz w:val="22"/>
          <w:szCs w:val="22"/>
        </w:rPr>
        <w:t xml:space="preserve"> </w:t>
      </w:r>
      <w:r w:rsidR="4B1509A4" w:rsidRPr="0089C55C">
        <w:rPr>
          <w:rFonts w:ascii="Times New Roman" w:hAnsi="Times New Roman" w:cs="Times New Roman"/>
          <w:sz w:val="22"/>
          <w:szCs w:val="22"/>
        </w:rPr>
        <w:t>Trainees are also encouraged to consult with other members of their cohort and will receive further mentoring from interns and postdoctoral fellows in our other training programs.</w:t>
      </w:r>
    </w:p>
    <w:p w14:paraId="72FA0AA9" w14:textId="77777777" w:rsidR="006C2935" w:rsidRPr="00E667F2" w:rsidRDefault="006C2935" w:rsidP="00424FD6">
      <w:pPr>
        <w:ind w:firstLine="0"/>
        <w:jc w:val="both"/>
        <w:rPr>
          <w:rFonts w:ascii="Times New Roman" w:hAnsi="Times New Roman" w:cs="Times New Roman"/>
          <w:sz w:val="22"/>
          <w:szCs w:val="22"/>
        </w:rPr>
      </w:pPr>
    </w:p>
    <w:p w14:paraId="7D77EB7A" w14:textId="050C5B74" w:rsidR="006C2935" w:rsidRPr="00E667F2" w:rsidRDefault="006F677F" w:rsidP="00F15F3C">
      <w:pPr>
        <w:ind w:firstLine="0"/>
        <w:jc w:val="both"/>
        <w:rPr>
          <w:rFonts w:ascii="Times New Roman" w:hAnsi="Times New Roman" w:cs="Times New Roman"/>
          <w:sz w:val="22"/>
          <w:szCs w:val="22"/>
        </w:rPr>
      </w:pPr>
      <w:r w:rsidRPr="0089C55C">
        <w:rPr>
          <w:rFonts w:ascii="Times New Roman" w:hAnsi="Times New Roman" w:cs="Times New Roman"/>
          <w:sz w:val="22"/>
          <w:szCs w:val="22"/>
        </w:rPr>
        <w:t>Trainees</w:t>
      </w:r>
      <w:r w:rsidR="0014120F" w:rsidRPr="0089C55C">
        <w:rPr>
          <w:rFonts w:ascii="Times New Roman" w:hAnsi="Times New Roman" w:cs="Times New Roman"/>
          <w:sz w:val="22"/>
          <w:szCs w:val="22"/>
        </w:rPr>
        <w:t xml:space="preserve"> will </w:t>
      </w:r>
      <w:r w:rsidRPr="0089C55C">
        <w:rPr>
          <w:rFonts w:ascii="Times New Roman" w:hAnsi="Times New Roman" w:cs="Times New Roman"/>
          <w:sz w:val="22"/>
          <w:szCs w:val="22"/>
        </w:rPr>
        <w:t xml:space="preserve">also </w:t>
      </w:r>
      <w:r w:rsidR="0014120F" w:rsidRPr="0089C55C">
        <w:rPr>
          <w:rFonts w:ascii="Times New Roman" w:hAnsi="Times New Roman" w:cs="Times New Roman"/>
          <w:sz w:val="22"/>
          <w:szCs w:val="22"/>
        </w:rPr>
        <w:t xml:space="preserve">participate in </w:t>
      </w:r>
      <w:r w:rsidRPr="0089C55C">
        <w:rPr>
          <w:rFonts w:ascii="Times New Roman" w:hAnsi="Times New Roman" w:cs="Times New Roman"/>
          <w:sz w:val="22"/>
          <w:szCs w:val="22"/>
        </w:rPr>
        <w:t xml:space="preserve">weekly </w:t>
      </w:r>
      <w:r w:rsidR="0014120F" w:rsidRPr="0089C55C">
        <w:rPr>
          <w:rFonts w:ascii="Times New Roman" w:hAnsi="Times New Roman" w:cs="Times New Roman"/>
          <w:sz w:val="22"/>
          <w:szCs w:val="22"/>
        </w:rPr>
        <w:t xml:space="preserve">didactic </w:t>
      </w:r>
      <w:r w:rsidRPr="0089C55C">
        <w:rPr>
          <w:rFonts w:ascii="Times New Roman" w:hAnsi="Times New Roman" w:cs="Times New Roman"/>
          <w:sz w:val="22"/>
          <w:szCs w:val="22"/>
        </w:rPr>
        <w:t xml:space="preserve">seminars </w:t>
      </w:r>
      <w:r w:rsidR="003229BE" w:rsidRPr="0089C55C">
        <w:rPr>
          <w:rFonts w:ascii="Times New Roman" w:hAnsi="Times New Roman" w:cs="Times New Roman"/>
          <w:sz w:val="22"/>
          <w:szCs w:val="22"/>
        </w:rPr>
        <w:t xml:space="preserve">spanning an extensive range of topics </w:t>
      </w:r>
      <w:r w:rsidRPr="0089C55C">
        <w:rPr>
          <w:rFonts w:ascii="Times New Roman" w:hAnsi="Times New Roman" w:cs="Times New Roman"/>
          <w:sz w:val="22"/>
          <w:szCs w:val="22"/>
        </w:rPr>
        <w:t xml:space="preserve">throughout the entirety of the year. </w:t>
      </w:r>
      <w:r w:rsidR="005B6B5A" w:rsidRPr="0089C55C">
        <w:rPr>
          <w:rFonts w:ascii="Times New Roman" w:hAnsi="Times New Roman" w:cs="Times New Roman"/>
          <w:sz w:val="22"/>
          <w:szCs w:val="22"/>
        </w:rPr>
        <w:t xml:space="preserve">These include </w:t>
      </w:r>
      <w:r w:rsidRPr="0089C55C">
        <w:rPr>
          <w:rFonts w:ascii="Times New Roman" w:hAnsi="Times New Roman" w:cs="Times New Roman"/>
          <w:sz w:val="22"/>
          <w:szCs w:val="22"/>
        </w:rPr>
        <w:t xml:space="preserve">evidence-based </w:t>
      </w:r>
      <w:r w:rsidR="005B6B5A" w:rsidRPr="0089C55C">
        <w:rPr>
          <w:rFonts w:ascii="Times New Roman" w:hAnsi="Times New Roman" w:cs="Times New Roman"/>
          <w:sz w:val="22"/>
          <w:szCs w:val="22"/>
        </w:rPr>
        <w:t xml:space="preserve">treatment interventions; neuropsychology; forensic evaluation; culturally competent treatment and assessment; professional development; psychopathology and psychopharmacology; social justice advocacy, and psychological treatment modalities with particular emphasis on family and group approaches. </w:t>
      </w:r>
      <w:r w:rsidR="31442FA5" w:rsidRPr="0089C55C">
        <w:rPr>
          <w:rFonts w:ascii="Times New Roman" w:hAnsi="Times New Roman" w:cs="Times New Roman"/>
          <w:sz w:val="22"/>
          <w:szCs w:val="22"/>
        </w:rPr>
        <w:t>The seminar series also includes topics like psychosocial rehabilitation and the importance of integration of ethnic diversity in assessment.</w:t>
      </w:r>
      <w:r w:rsidR="005B6B5A" w:rsidRPr="0089C55C">
        <w:rPr>
          <w:rFonts w:ascii="Times New Roman" w:hAnsi="Times New Roman" w:cs="Times New Roman"/>
          <w:sz w:val="22"/>
          <w:szCs w:val="22"/>
        </w:rPr>
        <w:t xml:space="preserve"> Trainees are also welcome to attend weekly UMass </w:t>
      </w:r>
      <w:r w:rsidR="005B6B5A" w:rsidRPr="0089C55C">
        <w:rPr>
          <w:rFonts w:ascii="Times New Roman" w:hAnsi="Times New Roman" w:cs="Times New Roman"/>
          <w:sz w:val="22"/>
          <w:szCs w:val="22"/>
        </w:rPr>
        <w:lastRenderedPageBreak/>
        <w:t>Chan Grand Rounds on a variety of mental health topics, which are held at the Medical School, as well as other regular seminars and workshops (e.g., biweekly UMass Law and Psychiatry Seminars; monthly WRCH Grand Rounds).</w:t>
      </w:r>
    </w:p>
    <w:p w14:paraId="7C91B1B6" w14:textId="77777777" w:rsidR="00E667F2" w:rsidRPr="00E667F2" w:rsidRDefault="00E667F2" w:rsidP="00424FD6">
      <w:pPr>
        <w:jc w:val="both"/>
        <w:rPr>
          <w:rFonts w:ascii="Times New Roman" w:hAnsi="Times New Roman" w:cs="Times New Roman"/>
          <w:sz w:val="22"/>
          <w:szCs w:val="22"/>
        </w:rPr>
      </w:pPr>
    </w:p>
    <w:p w14:paraId="1A2C16A2" w14:textId="5790635B" w:rsidR="000318F9" w:rsidRPr="00E667F2" w:rsidRDefault="006F677F" w:rsidP="00F15F3C">
      <w:pPr>
        <w:ind w:firstLine="0"/>
        <w:jc w:val="both"/>
        <w:rPr>
          <w:rFonts w:ascii="Times New Roman" w:hAnsi="Times New Roman" w:cs="Times New Roman"/>
          <w:sz w:val="22"/>
          <w:szCs w:val="22"/>
        </w:rPr>
      </w:pPr>
      <w:r w:rsidRPr="0089C55C">
        <w:rPr>
          <w:rFonts w:ascii="Times New Roman" w:hAnsi="Times New Roman" w:cs="Times New Roman"/>
          <w:sz w:val="22"/>
          <w:szCs w:val="22"/>
        </w:rPr>
        <w:t xml:space="preserve">Of note, while </w:t>
      </w:r>
      <w:r w:rsidR="00B84106" w:rsidRPr="0089C55C">
        <w:rPr>
          <w:rFonts w:ascii="Times New Roman" w:hAnsi="Times New Roman" w:cs="Times New Roman"/>
          <w:sz w:val="22"/>
          <w:szCs w:val="22"/>
        </w:rPr>
        <w:t xml:space="preserve">certain </w:t>
      </w:r>
      <w:r w:rsidR="001A3281" w:rsidRPr="0089C55C">
        <w:rPr>
          <w:rFonts w:ascii="Times New Roman" w:hAnsi="Times New Roman" w:cs="Times New Roman"/>
          <w:sz w:val="22"/>
          <w:szCs w:val="22"/>
        </w:rPr>
        <w:t xml:space="preserve">aspects of our training program are inflexible and are viewed as necessary components of our trainees’ development, </w:t>
      </w:r>
      <w:r w:rsidR="00B84106" w:rsidRPr="0089C55C">
        <w:rPr>
          <w:rFonts w:ascii="Times New Roman" w:hAnsi="Times New Roman" w:cs="Times New Roman"/>
          <w:sz w:val="22"/>
          <w:szCs w:val="22"/>
        </w:rPr>
        <w:t xml:space="preserve">we value and hope to meet </w:t>
      </w:r>
      <w:r w:rsidR="007254DA" w:rsidRPr="0089C55C">
        <w:rPr>
          <w:rFonts w:ascii="Times New Roman" w:hAnsi="Times New Roman" w:cs="Times New Roman"/>
          <w:sz w:val="22"/>
          <w:szCs w:val="22"/>
        </w:rPr>
        <w:t>our trainees’</w:t>
      </w:r>
      <w:r w:rsidR="00B84106" w:rsidRPr="0089C55C">
        <w:rPr>
          <w:rFonts w:ascii="Times New Roman" w:hAnsi="Times New Roman" w:cs="Times New Roman"/>
          <w:sz w:val="22"/>
          <w:szCs w:val="22"/>
        </w:rPr>
        <w:t xml:space="preserve"> specific needs and interests.</w:t>
      </w:r>
      <w:r w:rsidRPr="0089C55C">
        <w:rPr>
          <w:rFonts w:ascii="Times New Roman" w:hAnsi="Times New Roman" w:cs="Times New Roman"/>
          <w:sz w:val="22"/>
          <w:szCs w:val="22"/>
        </w:rPr>
        <w:t xml:space="preserve"> As trainees move through the year, it is anticipated they will become more efficient and expeditious in completing their work, develop more specific interests, and demonstrate growing proficiencies. </w:t>
      </w:r>
      <w:r w:rsidR="00B84106" w:rsidRPr="0089C55C">
        <w:rPr>
          <w:rFonts w:ascii="Times New Roman" w:hAnsi="Times New Roman" w:cs="Times New Roman"/>
          <w:sz w:val="22"/>
          <w:szCs w:val="22"/>
        </w:rPr>
        <w:t xml:space="preserve">With these points in mind, trainees will be encouraged to pursue additional clinical opportunities </w:t>
      </w:r>
      <w:r w:rsidR="001A3281" w:rsidRPr="0089C55C">
        <w:rPr>
          <w:rFonts w:ascii="Times New Roman" w:hAnsi="Times New Roman" w:cs="Times New Roman"/>
          <w:sz w:val="22"/>
          <w:szCs w:val="22"/>
        </w:rPr>
        <w:t>over time and may be given the freedom to structure their time differently with supervisor and training program leadership approval</w:t>
      </w:r>
      <w:r w:rsidR="00B84106" w:rsidRPr="0089C55C">
        <w:rPr>
          <w:rFonts w:ascii="Times New Roman" w:hAnsi="Times New Roman" w:cs="Times New Roman"/>
          <w:sz w:val="22"/>
          <w:szCs w:val="22"/>
        </w:rPr>
        <w:t>.</w:t>
      </w:r>
    </w:p>
    <w:p w14:paraId="286D013F" w14:textId="1F1CED20" w:rsidR="000C5528" w:rsidRPr="001229DE" w:rsidRDefault="000C5528" w:rsidP="001229DE">
      <w:pPr>
        <w:keepNext/>
        <w:keepLines/>
        <w:pBdr>
          <w:bottom w:val="single" w:sz="4" w:space="2" w:color="2683C6"/>
        </w:pBdr>
        <w:spacing w:before="360" w:after="120" w:line="240" w:lineRule="auto"/>
        <w:outlineLvl w:val="0"/>
        <w:rPr>
          <w:rFonts w:ascii="Calibri Light" w:eastAsia="Yu Gothic Light" w:hAnsi="Calibri Light" w:cs="Times New Roman"/>
          <w:color w:val="262626"/>
          <w:sz w:val="40"/>
          <w:szCs w:val="40"/>
        </w:rPr>
      </w:pPr>
      <w:bookmarkStart w:id="9" w:name="_Toc140836210"/>
      <w:r w:rsidRPr="19C40341">
        <w:rPr>
          <w:rFonts w:ascii="Calibri Light" w:eastAsia="Yu Gothic Light" w:hAnsi="Calibri Light" w:cs="Times New Roman"/>
          <w:b/>
          <w:color w:val="262626" w:themeColor="text1" w:themeTint="D9"/>
          <w:sz w:val="40"/>
          <w:szCs w:val="40"/>
        </w:rPr>
        <w:t>The Application Process</w:t>
      </w:r>
      <w:bookmarkEnd w:id="9"/>
    </w:p>
    <w:p w14:paraId="3420C3D1" w14:textId="74391DD4" w:rsidR="002076B3" w:rsidRDefault="002076B3" w:rsidP="00FA7F9E">
      <w:pPr>
        <w:pStyle w:val="Heading3"/>
      </w:pPr>
      <w:bookmarkStart w:id="10" w:name="_Toc140836211"/>
      <w:r>
        <w:t>Prerequisites</w:t>
      </w:r>
      <w:r w:rsidR="0097267A">
        <w:t xml:space="preserve"> and Considerations</w:t>
      </w:r>
      <w:bookmarkEnd w:id="10"/>
    </w:p>
    <w:p w14:paraId="6804FD5E" w14:textId="77777777" w:rsidR="000C5528" w:rsidRPr="00E667F2" w:rsidRDefault="002076B3" w:rsidP="00F15F3C">
      <w:pPr>
        <w:ind w:firstLine="0"/>
        <w:jc w:val="both"/>
        <w:rPr>
          <w:rFonts w:ascii="Times New Roman" w:hAnsi="Times New Roman" w:cs="Times New Roman"/>
          <w:sz w:val="22"/>
          <w:szCs w:val="22"/>
        </w:rPr>
      </w:pPr>
      <w:r w:rsidRPr="71BFC3C4">
        <w:rPr>
          <w:rFonts w:ascii="Times New Roman" w:hAnsi="Times New Roman" w:cs="Times New Roman"/>
          <w:sz w:val="22"/>
          <w:szCs w:val="22"/>
        </w:rPr>
        <w:t>As noted above, th</w:t>
      </w:r>
      <w:r w:rsidR="000C5528" w:rsidRPr="71BFC3C4">
        <w:rPr>
          <w:rFonts w:ascii="Times New Roman" w:hAnsi="Times New Roman" w:cs="Times New Roman"/>
          <w:sz w:val="22"/>
          <w:szCs w:val="22"/>
        </w:rPr>
        <w:t xml:space="preserve">e </w:t>
      </w:r>
      <w:r w:rsidR="004A7AD1" w:rsidRPr="71BFC3C4">
        <w:rPr>
          <w:rFonts w:ascii="Times New Roman" w:hAnsi="Times New Roman" w:cs="Times New Roman"/>
          <w:sz w:val="22"/>
          <w:szCs w:val="22"/>
        </w:rPr>
        <w:t>Advanced Practicum</w:t>
      </w:r>
      <w:r w:rsidR="000C5528" w:rsidRPr="71BFC3C4">
        <w:rPr>
          <w:rFonts w:ascii="Times New Roman" w:hAnsi="Times New Roman" w:cs="Times New Roman"/>
          <w:sz w:val="22"/>
          <w:szCs w:val="22"/>
        </w:rPr>
        <w:t xml:space="preserve"> </w:t>
      </w:r>
      <w:r w:rsidRPr="71BFC3C4">
        <w:rPr>
          <w:rFonts w:ascii="Times New Roman" w:hAnsi="Times New Roman" w:cs="Times New Roman"/>
          <w:sz w:val="22"/>
          <w:szCs w:val="22"/>
        </w:rPr>
        <w:t>is open to students</w:t>
      </w:r>
      <w:r w:rsidR="0097267A" w:rsidRPr="71BFC3C4">
        <w:rPr>
          <w:rFonts w:ascii="Times New Roman" w:hAnsi="Times New Roman" w:cs="Times New Roman"/>
          <w:sz w:val="22"/>
          <w:szCs w:val="22"/>
        </w:rPr>
        <w:t xml:space="preserve"> in good academic standing</w:t>
      </w:r>
      <w:r w:rsidRPr="71BFC3C4">
        <w:rPr>
          <w:rFonts w:ascii="Times New Roman" w:hAnsi="Times New Roman" w:cs="Times New Roman"/>
          <w:sz w:val="22"/>
          <w:szCs w:val="22"/>
        </w:rPr>
        <w:t xml:space="preserve"> </w:t>
      </w:r>
      <w:r w:rsidR="00AD5313" w:rsidRPr="71BFC3C4">
        <w:rPr>
          <w:rFonts w:ascii="Times New Roman" w:hAnsi="Times New Roman" w:cs="Times New Roman"/>
          <w:sz w:val="22"/>
          <w:szCs w:val="22"/>
        </w:rPr>
        <w:t xml:space="preserve">and </w:t>
      </w:r>
      <w:r w:rsidRPr="71BFC3C4">
        <w:rPr>
          <w:rFonts w:ascii="Times New Roman" w:hAnsi="Times New Roman" w:cs="Times New Roman"/>
          <w:b/>
          <w:bCs/>
          <w:sz w:val="22"/>
          <w:szCs w:val="22"/>
        </w:rPr>
        <w:t>in at least their third year of training</w:t>
      </w:r>
      <w:r w:rsidRPr="71BFC3C4">
        <w:rPr>
          <w:rFonts w:ascii="Times New Roman" w:hAnsi="Times New Roman" w:cs="Times New Roman"/>
          <w:sz w:val="22"/>
          <w:szCs w:val="22"/>
        </w:rPr>
        <w:t xml:space="preserve"> in clinical psychology or counseling doctoral programs. Applicants must come from a regionally accredited professional or educational institution. Completion of coursework in psychological testing, particularly cognitive and personality assessment, is required. Candidates should have some experience writing integrated psychological or neuropsychological assessment reports. </w:t>
      </w:r>
      <w:r w:rsidR="0097267A" w:rsidRPr="71BFC3C4">
        <w:rPr>
          <w:rFonts w:ascii="Times New Roman" w:hAnsi="Times New Roman" w:cs="Times New Roman"/>
          <w:sz w:val="22"/>
          <w:szCs w:val="22"/>
        </w:rPr>
        <w:t xml:space="preserve">Strong writing skills overall, as well as efficient and quality formulation abilities, are highly valued. </w:t>
      </w:r>
    </w:p>
    <w:p w14:paraId="2278F430" w14:textId="77777777" w:rsidR="002076B3" w:rsidRPr="00E667F2" w:rsidRDefault="002076B3" w:rsidP="00424FD6">
      <w:pPr>
        <w:jc w:val="both"/>
        <w:rPr>
          <w:rFonts w:ascii="Times New Roman" w:hAnsi="Times New Roman" w:cs="Times New Roman"/>
          <w:sz w:val="22"/>
          <w:szCs w:val="22"/>
        </w:rPr>
      </w:pPr>
    </w:p>
    <w:p w14:paraId="153CA4A4" w14:textId="54C83E02" w:rsidR="00E77DCF" w:rsidRDefault="002076B3" w:rsidP="00F15F3C">
      <w:pPr>
        <w:ind w:firstLine="0"/>
        <w:jc w:val="both"/>
        <w:rPr>
          <w:rFonts w:ascii="Times New Roman" w:hAnsi="Times New Roman" w:cs="Times New Roman"/>
          <w:sz w:val="22"/>
          <w:szCs w:val="22"/>
        </w:rPr>
      </w:pPr>
      <w:r w:rsidRPr="71BFC3C4">
        <w:rPr>
          <w:rFonts w:ascii="Times New Roman" w:hAnsi="Times New Roman" w:cs="Times New Roman"/>
          <w:sz w:val="22"/>
          <w:szCs w:val="22"/>
        </w:rPr>
        <w:t xml:space="preserve">Regarding ideal candidate qualities, we are seeking students </w:t>
      </w:r>
      <w:r w:rsidR="00E667F2" w:rsidRPr="71BFC3C4">
        <w:rPr>
          <w:rFonts w:ascii="Times New Roman" w:hAnsi="Times New Roman" w:cs="Times New Roman"/>
          <w:sz w:val="22"/>
          <w:szCs w:val="22"/>
        </w:rPr>
        <w:t>who have</w:t>
      </w:r>
      <w:r w:rsidRPr="71BFC3C4">
        <w:rPr>
          <w:rFonts w:ascii="Times New Roman" w:hAnsi="Times New Roman" w:cs="Times New Roman"/>
          <w:sz w:val="22"/>
          <w:szCs w:val="22"/>
        </w:rPr>
        <w:t xml:space="preserve"> a passion for working with marginalized individuals in the public sector</w:t>
      </w:r>
      <w:r w:rsidR="0097267A" w:rsidRPr="71BFC3C4">
        <w:rPr>
          <w:rFonts w:ascii="Times New Roman" w:hAnsi="Times New Roman" w:cs="Times New Roman"/>
          <w:sz w:val="22"/>
          <w:szCs w:val="22"/>
        </w:rPr>
        <w:t>, or those who believe they will find this work meaningful</w:t>
      </w:r>
      <w:r w:rsidRPr="71BFC3C4">
        <w:rPr>
          <w:rFonts w:ascii="Times New Roman" w:hAnsi="Times New Roman" w:cs="Times New Roman"/>
          <w:sz w:val="22"/>
          <w:szCs w:val="22"/>
        </w:rPr>
        <w:t xml:space="preserve">. </w:t>
      </w:r>
      <w:r w:rsidR="00A16E0F" w:rsidRPr="71BFC3C4">
        <w:rPr>
          <w:rFonts w:ascii="Times New Roman" w:hAnsi="Times New Roman" w:cs="Times New Roman"/>
          <w:sz w:val="22"/>
          <w:szCs w:val="22"/>
        </w:rPr>
        <w:t>All interested in exposure to serious and persistent mental illness as well as forensic issues are encouraged to apply, although some prior experience working on an inpatient psychiatric unit is preferred.</w:t>
      </w:r>
      <w:r w:rsidR="00E667F2" w:rsidRPr="71BFC3C4">
        <w:rPr>
          <w:rFonts w:ascii="Times New Roman" w:hAnsi="Times New Roman" w:cs="Times New Roman"/>
          <w:sz w:val="22"/>
          <w:szCs w:val="22"/>
        </w:rPr>
        <w:t xml:space="preserve"> </w:t>
      </w:r>
      <w:r w:rsidRPr="71BFC3C4">
        <w:rPr>
          <w:rFonts w:ascii="Times New Roman" w:hAnsi="Times New Roman" w:cs="Times New Roman"/>
          <w:sz w:val="22"/>
          <w:szCs w:val="22"/>
        </w:rPr>
        <w:t xml:space="preserve">Those who enjoy performing a variety of clinical activities </w:t>
      </w:r>
      <w:r w:rsidR="0097267A" w:rsidRPr="71BFC3C4">
        <w:rPr>
          <w:rFonts w:ascii="Times New Roman" w:hAnsi="Times New Roman" w:cs="Times New Roman"/>
          <w:sz w:val="22"/>
          <w:szCs w:val="22"/>
        </w:rPr>
        <w:t xml:space="preserve">and are easily adaptable </w:t>
      </w:r>
      <w:r w:rsidRPr="71BFC3C4">
        <w:rPr>
          <w:rFonts w:ascii="Times New Roman" w:hAnsi="Times New Roman" w:cs="Times New Roman"/>
          <w:sz w:val="22"/>
          <w:szCs w:val="22"/>
        </w:rPr>
        <w:t xml:space="preserve">will </w:t>
      </w:r>
      <w:r w:rsidR="0097267A" w:rsidRPr="71BFC3C4">
        <w:rPr>
          <w:rFonts w:ascii="Times New Roman" w:hAnsi="Times New Roman" w:cs="Times New Roman"/>
          <w:sz w:val="22"/>
          <w:szCs w:val="22"/>
        </w:rPr>
        <w:t xml:space="preserve">thrive </w:t>
      </w:r>
      <w:r w:rsidR="00E667F2" w:rsidRPr="71BFC3C4">
        <w:rPr>
          <w:rFonts w:ascii="Times New Roman" w:hAnsi="Times New Roman" w:cs="Times New Roman"/>
          <w:sz w:val="22"/>
          <w:szCs w:val="22"/>
        </w:rPr>
        <w:t>at WRCH</w:t>
      </w:r>
      <w:r w:rsidRPr="71BFC3C4">
        <w:rPr>
          <w:rFonts w:ascii="Times New Roman" w:hAnsi="Times New Roman" w:cs="Times New Roman"/>
          <w:sz w:val="22"/>
          <w:szCs w:val="22"/>
        </w:rPr>
        <w:t xml:space="preserve">. Prospective candidates should also be aware the work is fast-paced and, given the symptom acuity and high level of need of those we treat, </w:t>
      </w:r>
      <w:r w:rsidR="0097267A" w:rsidRPr="71BFC3C4">
        <w:rPr>
          <w:rFonts w:ascii="Times New Roman" w:hAnsi="Times New Roman" w:cs="Times New Roman"/>
          <w:sz w:val="22"/>
          <w:szCs w:val="22"/>
        </w:rPr>
        <w:t>often demanding. As alluded to, this training experience is also writing intensive.</w:t>
      </w:r>
      <w:r w:rsidR="7A91ED51" w:rsidRPr="71BFC3C4">
        <w:rPr>
          <w:rFonts w:ascii="Times New Roman" w:hAnsi="Times New Roman" w:cs="Times New Roman"/>
          <w:sz w:val="22"/>
          <w:szCs w:val="22"/>
        </w:rPr>
        <w:t xml:space="preserve"> The application deadline for the 2025-2026 training year is:</w:t>
      </w:r>
      <w:r w:rsidR="7A91ED51" w:rsidRPr="71BFC3C4">
        <w:rPr>
          <w:rFonts w:ascii="Times New Roman" w:hAnsi="Times New Roman" w:cs="Times New Roman"/>
          <w:b/>
          <w:bCs/>
          <w:sz w:val="22"/>
          <w:szCs w:val="22"/>
        </w:rPr>
        <w:t xml:space="preserve"> </w:t>
      </w:r>
      <w:r w:rsidR="5D2A4C34" w:rsidRPr="71BFC3C4">
        <w:rPr>
          <w:rFonts w:ascii="Times New Roman" w:hAnsi="Times New Roman" w:cs="Times New Roman"/>
          <w:b/>
          <w:bCs/>
          <w:sz w:val="22"/>
          <w:szCs w:val="22"/>
        </w:rPr>
        <w:t>Mon</w:t>
      </w:r>
      <w:r w:rsidR="7A91ED51" w:rsidRPr="71BFC3C4">
        <w:rPr>
          <w:rFonts w:ascii="Times New Roman" w:hAnsi="Times New Roman" w:cs="Times New Roman"/>
          <w:b/>
          <w:bCs/>
          <w:sz w:val="22"/>
          <w:szCs w:val="22"/>
        </w:rPr>
        <w:t xml:space="preserve">day, January </w:t>
      </w:r>
      <w:r w:rsidR="1553CABB" w:rsidRPr="71BFC3C4">
        <w:rPr>
          <w:rFonts w:ascii="Times New Roman" w:hAnsi="Times New Roman" w:cs="Times New Roman"/>
          <w:b/>
          <w:bCs/>
          <w:sz w:val="22"/>
          <w:szCs w:val="22"/>
        </w:rPr>
        <w:t>5</w:t>
      </w:r>
      <w:r w:rsidR="7A91ED51" w:rsidRPr="71BFC3C4">
        <w:rPr>
          <w:rFonts w:ascii="Times New Roman" w:hAnsi="Times New Roman" w:cs="Times New Roman"/>
          <w:b/>
          <w:bCs/>
          <w:sz w:val="22"/>
          <w:szCs w:val="22"/>
          <w:vertAlign w:val="superscript"/>
        </w:rPr>
        <w:t>th</w:t>
      </w:r>
      <w:r w:rsidR="7A91ED51" w:rsidRPr="71BFC3C4">
        <w:rPr>
          <w:rFonts w:ascii="Times New Roman" w:hAnsi="Times New Roman" w:cs="Times New Roman"/>
          <w:b/>
          <w:bCs/>
          <w:sz w:val="22"/>
          <w:szCs w:val="22"/>
        </w:rPr>
        <w:t>, 2026.</w:t>
      </w:r>
    </w:p>
    <w:p w14:paraId="5284DAD4" w14:textId="77777777" w:rsidR="00D13D43" w:rsidRPr="00D13D43" w:rsidRDefault="00D13D43" w:rsidP="00D13D43">
      <w:pPr>
        <w:jc w:val="both"/>
        <w:rPr>
          <w:rFonts w:ascii="Times New Roman" w:hAnsi="Times New Roman" w:cs="Times New Roman"/>
          <w:sz w:val="22"/>
          <w:szCs w:val="22"/>
        </w:rPr>
      </w:pPr>
    </w:p>
    <w:p w14:paraId="207CA332" w14:textId="41491A8D" w:rsidR="002076B3" w:rsidRDefault="002076B3" w:rsidP="00FA7F9E">
      <w:pPr>
        <w:pStyle w:val="Heading3"/>
      </w:pPr>
      <w:bookmarkStart w:id="11" w:name="_Toc140836212"/>
      <w:r>
        <w:t>Application Materials</w:t>
      </w:r>
      <w:bookmarkEnd w:id="11"/>
    </w:p>
    <w:p w14:paraId="688D8243" w14:textId="31F8F67F" w:rsidR="00695EF6" w:rsidRDefault="005D1AD6" w:rsidP="00F15F3C">
      <w:pPr>
        <w:ind w:firstLine="0"/>
        <w:rPr>
          <w:rFonts w:ascii="Times New Roman" w:hAnsi="Times New Roman" w:cs="Times New Roman"/>
          <w:sz w:val="22"/>
          <w:szCs w:val="22"/>
        </w:rPr>
      </w:pPr>
      <w:r w:rsidRPr="0089C55C">
        <w:rPr>
          <w:rFonts w:ascii="Times New Roman" w:hAnsi="Times New Roman" w:cs="Times New Roman"/>
          <w:sz w:val="22"/>
          <w:szCs w:val="22"/>
        </w:rPr>
        <w:t xml:space="preserve">Prospective candidates should provide </w:t>
      </w:r>
      <w:r w:rsidR="6BD6EE00" w:rsidRPr="0089C55C">
        <w:rPr>
          <w:rFonts w:ascii="Times New Roman" w:hAnsi="Times New Roman" w:cs="Times New Roman"/>
          <w:sz w:val="22"/>
          <w:szCs w:val="22"/>
        </w:rPr>
        <w:t>all</w:t>
      </w:r>
      <w:r w:rsidRPr="0089C55C">
        <w:rPr>
          <w:rFonts w:ascii="Times New Roman" w:hAnsi="Times New Roman" w:cs="Times New Roman"/>
          <w:sz w:val="22"/>
          <w:szCs w:val="22"/>
        </w:rPr>
        <w:t xml:space="preserve"> the following to Drs. Ingber</w:t>
      </w:r>
      <w:r w:rsidR="75DD9B38" w:rsidRPr="0089C55C">
        <w:rPr>
          <w:rFonts w:ascii="Times New Roman" w:hAnsi="Times New Roman" w:cs="Times New Roman"/>
          <w:sz w:val="22"/>
          <w:szCs w:val="22"/>
        </w:rPr>
        <w:t xml:space="preserve"> </w:t>
      </w:r>
      <w:r w:rsidRPr="0089C55C">
        <w:rPr>
          <w:rFonts w:ascii="Times New Roman" w:hAnsi="Times New Roman" w:cs="Times New Roman"/>
          <w:sz w:val="22"/>
          <w:szCs w:val="22"/>
        </w:rPr>
        <w:t xml:space="preserve">and Therrien </w:t>
      </w:r>
      <w:r w:rsidR="00A16E0F" w:rsidRPr="0089C55C">
        <w:rPr>
          <w:rFonts w:ascii="Times New Roman" w:hAnsi="Times New Roman" w:cs="Times New Roman"/>
          <w:sz w:val="22"/>
          <w:szCs w:val="22"/>
        </w:rPr>
        <w:t>by</w:t>
      </w:r>
      <w:r w:rsidRPr="0089C55C">
        <w:rPr>
          <w:rFonts w:ascii="Times New Roman" w:hAnsi="Times New Roman" w:cs="Times New Roman"/>
          <w:sz w:val="22"/>
          <w:szCs w:val="22"/>
        </w:rPr>
        <w:t xml:space="preserve"> email</w:t>
      </w:r>
      <w:r w:rsidR="007254DA" w:rsidRPr="0089C55C">
        <w:rPr>
          <w:rFonts w:ascii="Times New Roman" w:hAnsi="Times New Roman" w:cs="Times New Roman"/>
          <w:sz w:val="22"/>
          <w:szCs w:val="22"/>
        </w:rPr>
        <w:t>:</w:t>
      </w:r>
    </w:p>
    <w:p w14:paraId="17CB4106" w14:textId="77777777" w:rsidR="00E667F2" w:rsidRPr="00E667F2" w:rsidRDefault="00E667F2" w:rsidP="00695EF6">
      <w:pPr>
        <w:rPr>
          <w:rFonts w:ascii="Times New Roman" w:hAnsi="Times New Roman" w:cs="Times New Roman"/>
          <w:sz w:val="22"/>
          <w:szCs w:val="22"/>
        </w:rPr>
      </w:pPr>
    </w:p>
    <w:p w14:paraId="7BA865D8" w14:textId="77777777" w:rsidR="001D3E5B" w:rsidRDefault="005D1AD6" w:rsidP="001D3E5B">
      <w:pPr>
        <w:pStyle w:val="ListParagraph"/>
        <w:numPr>
          <w:ilvl w:val="0"/>
          <w:numId w:val="34"/>
        </w:numPr>
        <w:ind w:hanging="450"/>
        <w:rPr>
          <w:rFonts w:ascii="Times New Roman" w:hAnsi="Times New Roman" w:cs="Times New Roman"/>
          <w:sz w:val="22"/>
          <w:szCs w:val="22"/>
        </w:rPr>
      </w:pPr>
      <w:r w:rsidRPr="393A1748">
        <w:rPr>
          <w:rFonts w:ascii="Times New Roman" w:hAnsi="Times New Roman" w:cs="Times New Roman"/>
          <w:sz w:val="22"/>
          <w:szCs w:val="22"/>
        </w:rPr>
        <w:t xml:space="preserve">Cover </w:t>
      </w:r>
      <w:proofErr w:type="gramStart"/>
      <w:r w:rsidRPr="393A1748">
        <w:rPr>
          <w:rFonts w:ascii="Times New Roman" w:hAnsi="Times New Roman" w:cs="Times New Roman"/>
          <w:sz w:val="22"/>
          <w:szCs w:val="22"/>
        </w:rPr>
        <w:t>letter,</w:t>
      </w:r>
      <w:proofErr w:type="gramEnd"/>
      <w:r w:rsidRPr="393A1748">
        <w:rPr>
          <w:rFonts w:ascii="Times New Roman" w:hAnsi="Times New Roman" w:cs="Times New Roman"/>
          <w:sz w:val="22"/>
          <w:szCs w:val="22"/>
        </w:rPr>
        <w:t xml:space="preserve"> detailing your relevant experiences and specific interest in the Advanced Practicu</w:t>
      </w:r>
      <w:r w:rsidR="00695EF6" w:rsidRPr="393A1748">
        <w:rPr>
          <w:rFonts w:ascii="Times New Roman" w:hAnsi="Times New Roman" w:cs="Times New Roman"/>
          <w:sz w:val="22"/>
          <w:szCs w:val="22"/>
        </w:rPr>
        <w:t>m</w:t>
      </w:r>
    </w:p>
    <w:p w14:paraId="54C10146" w14:textId="457B5928" w:rsidR="608F69D8" w:rsidRDefault="608F69D8" w:rsidP="393A1748">
      <w:pPr>
        <w:pStyle w:val="ListParagraph"/>
        <w:numPr>
          <w:ilvl w:val="1"/>
          <w:numId w:val="34"/>
        </w:numPr>
      </w:pPr>
      <w:r w:rsidRPr="71BFC3C4">
        <w:rPr>
          <w:rFonts w:ascii="Times New Roman" w:eastAsia="Times New Roman" w:hAnsi="Times New Roman" w:cs="Times New Roman"/>
          <w:color w:val="000000" w:themeColor="text1"/>
          <w:sz w:val="22"/>
          <w:szCs w:val="22"/>
        </w:rPr>
        <w:t xml:space="preserve">Please indicate in your cover letter whether you are interested in </w:t>
      </w:r>
      <w:r w:rsidRPr="71BFC3C4">
        <w:rPr>
          <w:rFonts w:ascii="Times New Roman" w:eastAsia="Times New Roman" w:hAnsi="Times New Roman" w:cs="Times New Roman"/>
          <w:b/>
          <w:bCs/>
          <w:color w:val="000000" w:themeColor="text1"/>
          <w:sz w:val="22"/>
          <w:szCs w:val="22"/>
        </w:rPr>
        <w:t>adult</w:t>
      </w:r>
      <w:r w:rsidRPr="71BFC3C4">
        <w:rPr>
          <w:rFonts w:ascii="Times New Roman" w:eastAsia="Times New Roman" w:hAnsi="Times New Roman" w:cs="Times New Roman"/>
          <w:color w:val="000000" w:themeColor="text1"/>
          <w:sz w:val="22"/>
          <w:szCs w:val="22"/>
        </w:rPr>
        <w:t xml:space="preserve"> or </w:t>
      </w:r>
      <w:r w:rsidRPr="71BFC3C4">
        <w:rPr>
          <w:rFonts w:ascii="Times New Roman" w:eastAsia="Times New Roman" w:hAnsi="Times New Roman" w:cs="Times New Roman"/>
          <w:b/>
          <w:bCs/>
          <w:color w:val="000000" w:themeColor="text1"/>
          <w:sz w:val="22"/>
          <w:szCs w:val="22"/>
        </w:rPr>
        <w:t>adolescent</w:t>
      </w:r>
      <w:r w:rsidRPr="71BFC3C4">
        <w:rPr>
          <w:rFonts w:ascii="Times New Roman" w:eastAsia="Times New Roman" w:hAnsi="Times New Roman" w:cs="Times New Roman"/>
          <w:color w:val="000000" w:themeColor="text1"/>
          <w:sz w:val="22"/>
          <w:szCs w:val="22"/>
        </w:rPr>
        <w:t xml:space="preserve"> services</w:t>
      </w:r>
    </w:p>
    <w:p w14:paraId="6D43F8D2" w14:textId="77777777" w:rsidR="001D3E5B" w:rsidRDefault="005D1AD6" w:rsidP="001D3E5B">
      <w:pPr>
        <w:pStyle w:val="ListParagraph"/>
        <w:numPr>
          <w:ilvl w:val="0"/>
          <w:numId w:val="34"/>
        </w:numPr>
        <w:ind w:hanging="450"/>
        <w:rPr>
          <w:rFonts w:ascii="Times New Roman" w:hAnsi="Times New Roman" w:cs="Times New Roman"/>
          <w:sz w:val="22"/>
          <w:szCs w:val="22"/>
        </w:rPr>
      </w:pPr>
      <w:r w:rsidRPr="001D3E5B">
        <w:rPr>
          <w:rFonts w:ascii="Times New Roman" w:hAnsi="Times New Roman" w:cs="Times New Roman"/>
          <w:sz w:val="22"/>
          <w:szCs w:val="22"/>
        </w:rPr>
        <w:t>Curriculum Vita</w:t>
      </w:r>
    </w:p>
    <w:p w14:paraId="3FABEB1E" w14:textId="77777777" w:rsidR="001D3E5B" w:rsidRDefault="0BA4C23E" w:rsidP="001D3E5B">
      <w:pPr>
        <w:pStyle w:val="ListParagraph"/>
        <w:numPr>
          <w:ilvl w:val="0"/>
          <w:numId w:val="34"/>
        </w:numPr>
        <w:ind w:hanging="450"/>
        <w:rPr>
          <w:rFonts w:ascii="Times New Roman" w:hAnsi="Times New Roman" w:cs="Times New Roman"/>
          <w:sz w:val="22"/>
          <w:szCs w:val="22"/>
        </w:rPr>
      </w:pPr>
      <w:r w:rsidRPr="001D3E5B">
        <w:rPr>
          <w:rFonts w:ascii="Times New Roman" w:hAnsi="Times New Roman" w:cs="Times New Roman"/>
          <w:sz w:val="22"/>
          <w:szCs w:val="22"/>
        </w:rPr>
        <w:t xml:space="preserve">Unofficial </w:t>
      </w:r>
      <w:r w:rsidR="6DD26FCE" w:rsidRPr="001D3E5B">
        <w:rPr>
          <w:rFonts w:ascii="Times New Roman" w:hAnsi="Times New Roman" w:cs="Times New Roman"/>
          <w:sz w:val="22"/>
          <w:szCs w:val="22"/>
        </w:rPr>
        <w:t>Transcript</w:t>
      </w:r>
    </w:p>
    <w:p w14:paraId="32D33992" w14:textId="77777777" w:rsidR="001D3E5B" w:rsidRDefault="005D1AD6" w:rsidP="001D3E5B">
      <w:pPr>
        <w:pStyle w:val="ListParagraph"/>
        <w:numPr>
          <w:ilvl w:val="0"/>
          <w:numId w:val="34"/>
        </w:numPr>
        <w:ind w:hanging="450"/>
        <w:rPr>
          <w:rFonts w:ascii="Times New Roman" w:hAnsi="Times New Roman" w:cs="Times New Roman"/>
          <w:sz w:val="22"/>
          <w:szCs w:val="22"/>
        </w:rPr>
      </w:pPr>
      <w:r w:rsidRPr="001D3E5B">
        <w:rPr>
          <w:rFonts w:ascii="Times New Roman" w:hAnsi="Times New Roman" w:cs="Times New Roman"/>
          <w:sz w:val="22"/>
          <w:szCs w:val="22"/>
        </w:rPr>
        <w:t>Three letters of reference, at least one from a field training supervisor</w:t>
      </w:r>
    </w:p>
    <w:p w14:paraId="484D3648" w14:textId="77777777" w:rsidR="001D3E5B" w:rsidRDefault="00682568" w:rsidP="001D3E5B">
      <w:pPr>
        <w:pStyle w:val="ListParagraph"/>
        <w:numPr>
          <w:ilvl w:val="0"/>
          <w:numId w:val="34"/>
        </w:numPr>
        <w:ind w:hanging="450"/>
        <w:rPr>
          <w:rFonts w:ascii="Times New Roman" w:hAnsi="Times New Roman" w:cs="Times New Roman"/>
          <w:sz w:val="22"/>
          <w:szCs w:val="22"/>
        </w:rPr>
      </w:pPr>
      <w:r w:rsidRPr="001D3E5B">
        <w:rPr>
          <w:rFonts w:ascii="Times New Roman" w:hAnsi="Times New Roman" w:cs="Times New Roman"/>
          <w:sz w:val="22"/>
          <w:szCs w:val="22"/>
        </w:rPr>
        <w:t>Fully redacted, HIPAA-compliant case formulation, including a comprehensive biopsychosocial history and mental status exam</w:t>
      </w:r>
    </w:p>
    <w:p w14:paraId="745E19F7" w14:textId="7A632346" w:rsidR="00682568" w:rsidRPr="001D3E5B" w:rsidRDefault="00682568" w:rsidP="001D3E5B">
      <w:pPr>
        <w:pStyle w:val="ListParagraph"/>
        <w:numPr>
          <w:ilvl w:val="0"/>
          <w:numId w:val="34"/>
        </w:numPr>
        <w:ind w:hanging="450"/>
        <w:rPr>
          <w:rFonts w:ascii="Times New Roman" w:hAnsi="Times New Roman" w:cs="Times New Roman"/>
          <w:sz w:val="22"/>
          <w:szCs w:val="22"/>
        </w:rPr>
      </w:pPr>
      <w:r w:rsidRPr="001D3E5B">
        <w:rPr>
          <w:rFonts w:ascii="Times New Roman" w:hAnsi="Times New Roman" w:cs="Times New Roman"/>
          <w:sz w:val="22"/>
          <w:szCs w:val="22"/>
        </w:rPr>
        <w:t xml:space="preserve">If available, a fully redacted, HIPAA-compliant psychological or neuropsychological testing report </w:t>
      </w:r>
    </w:p>
    <w:p w14:paraId="59171975" w14:textId="77777777" w:rsidR="00695EF6" w:rsidRPr="00E667F2" w:rsidRDefault="00695EF6" w:rsidP="393A1748">
      <w:pPr>
        <w:ind w:left="720" w:firstLine="0"/>
        <w:rPr>
          <w:rFonts w:ascii="Times New Roman" w:hAnsi="Times New Roman" w:cs="Times New Roman"/>
        </w:rPr>
      </w:pPr>
    </w:p>
    <w:p w14:paraId="663879BD" w14:textId="37164463" w:rsidR="00695EF6" w:rsidRDefault="00695EF6" w:rsidP="00F15F3C">
      <w:pPr>
        <w:ind w:firstLine="0"/>
        <w:jc w:val="both"/>
        <w:rPr>
          <w:rFonts w:ascii="Times New Roman" w:hAnsi="Times New Roman" w:cs="Times New Roman"/>
          <w:sz w:val="22"/>
          <w:szCs w:val="22"/>
        </w:rPr>
      </w:pPr>
      <w:r w:rsidRPr="71BFC3C4">
        <w:rPr>
          <w:rFonts w:ascii="Times New Roman" w:hAnsi="Times New Roman" w:cs="Times New Roman"/>
          <w:sz w:val="22"/>
          <w:szCs w:val="22"/>
        </w:rPr>
        <w:lastRenderedPageBreak/>
        <w:t xml:space="preserve">Only complete application packages will be considered. Letter writers may email their letters directly to the Advanced Practicum Co-Directors should they desire to do so. </w:t>
      </w:r>
      <w:r w:rsidR="00D13D43" w:rsidRPr="71BFC3C4">
        <w:rPr>
          <w:rFonts w:ascii="Times New Roman" w:hAnsi="Times New Roman" w:cs="Times New Roman"/>
          <w:sz w:val="22"/>
          <w:szCs w:val="22"/>
        </w:rPr>
        <w:t xml:space="preserve">In their cover letters, applicants are encouraged to share not only their professional experiences which make them an appropriate match for our program, but also their personal interests, qualities, and experiences which have led them to be interested in working in this type of setting. </w:t>
      </w:r>
      <w:r w:rsidRPr="71BFC3C4">
        <w:rPr>
          <w:rFonts w:ascii="Times New Roman" w:hAnsi="Times New Roman" w:cs="Times New Roman"/>
          <w:sz w:val="22"/>
          <w:szCs w:val="22"/>
        </w:rPr>
        <w:t>Applicants will be notified as soon as possible</w:t>
      </w:r>
      <w:r w:rsidR="00D13D43" w:rsidRPr="71BFC3C4">
        <w:rPr>
          <w:rFonts w:ascii="Times New Roman" w:hAnsi="Times New Roman" w:cs="Times New Roman"/>
          <w:sz w:val="22"/>
          <w:szCs w:val="22"/>
        </w:rPr>
        <w:t xml:space="preserve">, but no later than </w:t>
      </w:r>
      <w:r w:rsidR="4D56D825" w:rsidRPr="71BFC3C4">
        <w:rPr>
          <w:rFonts w:ascii="Times New Roman" w:hAnsi="Times New Roman" w:cs="Times New Roman"/>
          <w:b/>
          <w:bCs/>
          <w:color w:val="FF0000"/>
          <w:sz w:val="22"/>
          <w:szCs w:val="22"/>
        </w:rPr>
        <w:t>0</w:t>
      </w:r>
      <w:r w:rsidR="00D13D43" w:rsidRPr="71BFC3C4">
        <w:rPr>
          <w:rFonts w:ascii="Times New Roman" w:hAnsi="Times New Roman" w:cs="Times New Roman"/>
          <w:b/>
          <w:bCs/>
          <w:color w:val="FF0000"/>
          <w:sz w:val="22"/>
          <w:szCs w:val="22"/>
        </w:rPr>
        <w:t>1/</w:t>
      </w:r>
      <w:r w:rsidR="60F4A98F" w:rsidRPr="71BFC3C4">
        <w:rPr>
          <w:rFonts w:ascii="Times New Roman" w:hAnsi="Times New Roman" w:cs="Times New Roman"/>
          <w:b/>
          <w:bCs/>
          <w:color w:val="FF0000"/>
          <w:sz w:val="22"/>
          <w:szCs w:val="22"/>
        </w:rPr>
        <w:t>0</w:t>
      </w:r>
      <w:r w:rsidR="23D66522" w:rsidRPr="71BFC3C4">
        <w:rPr>
          <w:rFonts w:ascii="Times New Roman" w:hAnsi="Times New Roman" w:cs="Times New Roman"/>
          <w:b/>
          <w:bCs/>
          <w:color w:val="FF0000"/>
          <w:sz w:val="22"/>
          <w:szCs w:val="22"/>
        </w:rPr>
        <w:t>9/</w:t>
      </w:r>
      <w:r w:rsidR="00E3182C" w:rsidRPr="71BFC3C4">
        <w:rPr>
          <w:rFonts w:ascii="Times New Roman" w:hAnsi="Times New Roman" w:cs="Times New Roman"/>
          <w:b/>
          <w:bCs/>
          <w:color w:val="FF0000"/>
          <w:sz w:val="22"/>
          <w:szCs w:val="22"/>
        </w:rPr>
        <w:t>20</w:t>
      </w:r>
      <w:r w:rsidR="00D13D43" w:rsidRPr="71BFC3C4">
        <w:rPr>
          <w:rFonts w:ascii="Times New Roman" w:hAnsi="Times New Roman" w:cs="Times New Roman"/>
          <w:b/>
          <w:bCs/>
          <w:color w:val="FF0000"/>
          <w:sz w:val="22"/>
          <w:szCs w:val="22"/>
        </w:rPr>
        <w:t>2</w:t>
      </w:r>
      <w:r w:rsidR="68E98AAB" w:rsidRPr="71BFC3C4">
        <w:rPr>
          <w:rFonts w:ascii="Times New Roman" w:hAnsi="Times New Roman" w:cs="Times New Roman"/>
          <w:b/>
          <w:bCs/>
          <w:color w:val="FF0000"/>
          <w:sz w:val="22"/>
          <w:szCs w:val="22"/>
        </w:rPr>
        <w:t>6</w:t>
      </w:r>
      <w:r w:rsidR="00D13D43" w:rsidRPr="71BFC3C4">
        <w:rPr>
          <w:rFonts w:ascii="Times New Roman" w:hAnsi="Times New Roman" w:cs="Times New Roman"/>
          <w:sz w:val="22"/>
          <w:szCs w:val="22"/>
        </w:rPr>
        <w:t>,</w:t>
      </w:r>
      <w:r w:rsidRPr="71BFC3C4">
        <w:rPr>
          <w:rFonts w:ascii="Times New Roman" w:hAnsi="Times New Roman" w:cs="Times New Roman"/>
          <w:sz w:val="22"/>
          <w:szCs w:val="22"/>
        </w:rPr>
        <w:t xml:space="preserve"> whether they have been </w:t>
      </w:r>
      <w:r w:rsidR="00D13D43" w:rsidRPr="71BFC3C4">
        <w:rPr>
          <w:rFonts w:ascii="Times New Roman" w:hAnsi="Times New Roman" w:cs="Times New Roman"/>
          <w:sz w:val="22"/>
          <w:szCs w:val="22"/>
        </w:rPr>
        <w:t>invited</w:t>
      </w:r>
      <w:r w:rsidRPr="71BFC3C4">
        <w:rPr>
          <w:rFonts w:ascii="Times New Roman" w:hAnsi="Times New Roman" w:cs="Times New Roman"/>
          <w:sz w:val="22"/>
          <w:szCs w:val="22"/>
        </w:rPr>
        <w:t xml:space="preserve"> for interview.</w:t>
      </w:r>
    </w:p>
    <w:p w14:paraId="1FA33881" w14:textId="77777777" w:rsidR="00E667F2" w:rsidRPr="00E667F2" w:rsidRDefault="00E667F2" w:rsidP="00695EF6">
      <w:pPr>
        <w:rPr>
          <w:rFonts w:ascii="Times New Roman" w:hAnsi="Times New Roman" w:cs="Times New Roman"/>
          <w:sz w:val="22"/>
          <w:szCs w:val="20"/>
        </w:rPr>
      </w:pPr>
    </w:p>
    <w:p w14:paraId="599656CE" w14:textId="3DD130A3" w:rsidR="000C5528" w:rsidRDefault="006E1E18" w:rsidP="00FA7F9E">
      <w:pPr>
        <w:pStyle w:val="Heading3"/>
      </w:pPr>
      <w:bookmarkStart w:id="12" w:name="_Toc140836213"/>
      <w:r>
        <w:t xml:space="preserve">Applicant </w:t>
      </w:r>
      <w:r w:rsidR="000C5528" w:rsidRPr="000C5528">
        <w:t>Interview</w:t>
      </w:r>
      <w:r>
        <w:t>s</w:t>
      </w:r>
      <w:bookmarkEnd w:id="12"/>
    </w:p>
    <w:p w14:paraId="778D1159" w14:textId="5CB43A81" w:rsidR="00023205" w:rsidRDefault="00D13D43" w:rsidP="007C4CAD">
      <w:pPr>
        <w:ind w:firstLine="0"/>
        <w:jc w:val="both"/>
        <w:rPr>
          <w:rFonts w:ascii="Times New Roman" w:hAnsi="Times New Roman" w:cs="Times New Roman"/>
          <w:sz w:val="22"/>
          <w:szCs w:val="22"/>
        </w:rPr>
      </w:pPr>
      <w:r w:rsidRPr="71BFC3C4">
        <w:rPr>
          <w:rFonts w:ascii="Times New Roman" w:hAnsi="Times New Roman" w:cs="Times New Roman"/>
          <w:sz w:val="22"/>
          <w:szCs w:val="22"/>
        </w:rPr>
        <w:t>I</w:t>
      </w:r>
      <w:r w:rsidR="00A16E0F" w:rsidRPr="71BFC3C4">
        <w:rPr>
          <w:rFonts w:ascii="Times New Roman" w:hAnsi="Times New Roman" w:cs="Times New Roman"/>
          <w:sz w:val="22"/>
          <w:szCs w:val="22"/>
        </w:rPr>
        <w:t>nterviews will be conducted</w:t>
      </w:r>
      <w:r w:rsidR="08C4ED3D" w:rsidRPr="71BFC3C4">
        <w:rPr>
          <w:rFonts w:ascii="Times New Roman" w:hAnsi="Times New Roman" w:cs="Times New Roman"/>
          <w:sz w:val="22"/>
          <w:szCs w:val="22"/>
        </w:rPr>
        <w:t xml:space="preserve"> </w:t>
      </w:r>
      <w:r w:rsidR="00A16E0F" w:rsidRPr="71BFC3C4">
        <w:rPr>
          <w:rFonts w:ascii="Times New Roman" w:hAnsi="Times New Roman" w:cs="Times New Roman"/>
          <w:sz w:val="22"/>
          <w:szCs w:val="22"/>
        </w:rPr>
        <w:t>during the final</w:t>
      </w:r>
      <w:r w:rsidR="6A7C0307" w:rsidRPr="71BFC3C4">
        <w:rPr>
          <w:rFonts w:ascii="Times New Roman" w:hAnsi="Times New Roman" w:cs="Times New Roman"/>
          <w:sz w:val="22"/>
          <w:szCs w:val="22"/>
        </w:rPr>
        <w:t xml:space="preserve"> two</w:t>
      </w:r>
      <w:r w:rsidR="00A16E0F" w:rsidRPr="71BFC3C4">
        <w:rPr>
          <w:rFonts w:ascii="Times New Roman" w:hAnsi="Times New Roman" w:cs="Times New Roman"/>
          <w:sz w:val="22"/>
          <w:szCs w:val="22"/>
        </w:rPr>
        <w:t xml:space="preserve"> week</w:t>
      </w:r>
      <w:r w:rsidR="3A4071C2" w:rsidRPr="71BFC3C4">
        <w:rPr>
          <w:rFonts w:ascii="Times New Roman" w:hAnsi="Times New Roman" w:cs="Times New Roman"/>
          <w:sz w:val="22"/>
          <w:szCs w:val="22"/>
        </w:rPr>
        <w:t>s</w:t>
      </w:r>
      <w:r w:rsidR="00A16E0F" w:rsidRPr="71BFC3C4">
        <w:rPr>
          <w:rFonts w:ascii="Times New Roman" w:hAnsi="Times New Roman" w:cs="Times New Roman"/>
          <w:sz w:val="22"/>
          <w:szCs w:val="22"/>
        </w:rPr>
        <w:t xml:space="preserve"> of January 202</w:t>
      </w:r>
      <w:r w:rsidR="45B5C648" w:rsidRPr="71BFC3C4">
        <w:rPr>
          <w:rFonts w:ascii="Times New Roman" w:hAnsi="Times New Roman" w:cs="Times New Roman"/>
          <w:sz w:val="22"/>
          <w:szCs w:val="22"/>
        </w:rPr>
        <w:t>6</w:t>
      </w:r>
      <w:r w:rsidR="00A16E0F" w:rsidRPr="71BFC3C4">
        <w:rPr>
          <w:rFonts w:ascii="Times New Roman" w:hAnsi="Times New Roman" w:cs="Times New Roman"/>
          <w:sz w:val="22"/>
          <w:szCs w:val="22"/>
        </w:rPr>
        <w:t xml:space="preserve">, dates </w:t>
      </w:r>
      <w:r w:rsidRPr="71BFC3C4">
        <w:rPr>
          <w:rFonts w:ascii="Times New Roman" w:hAnsi="Times New Roman" w:cs="Times New Roman"/>
          <w:sz w:val="22"/>
          <w:szCs w:val="22"/>
        </w:rPr>
        <w:t xml:space="preserve">and times </w:t>
      </w:r>
      <w:r w:rsidR="00A16E0F" w:rsidRPr="71BFC3C4">
        <w:rPr>
          <w:rFonts w:ascii="Times New Roman" w:hAnsi="Times New Roman" w:cs="Times New Roman"/>
          <w:sz w:val="22"/>
          <w:szCs w:val="22"/>
        </w:rPr>
        <w:t>to be determined</w:t>
      </w:r>
      <w:r w:rsidRPr="71BFC3C4">
        <w:rPr>
          <w:rFonts w:ascii="Times New Roman" w:hAnsi="Times New Roman" w:cs="Times New Roman"/>
          <w:sz w:val="22"/>
          <w:szCs w:val="22"/>
        </w:rPr>
        <w:t>, and will last three to four hours</w:t>
      </w:r>
      <w:r w:rsidR="004A7284" w:rsidRPr="71BFC3C4">
        <w:rPr>
          <w:rFonts w:ascii="Times New Roman" w:hAnsi="Times New Roman" w:cs="Times New Roman"/>
          <w:sz w:val="22"/>
          <w:szCs w:val="22"/>
        </w:rPr>
        <w:t xml:space="preserve">. </w:t>
      </w:r>
      <w:r w:rsidR="00241A72" w:rsidRPr="71BFC3C4">
        <w:rPr>
          <w:rFonts w:ascii="Times New Roman" w:hAnsi="Times New Roman" w:cs="Times New Roman"/>
          <w:sz w:val="22"/>
          <w:szCs w:val="22"/>
        </w:rPr>
        <w:t>Except for</w:t>
      </w:r>
      <w:r w:rsidR="411D1F14" w:rsidRPr="71BFC3C4">
        <w:rPr>
          <w:rFonts w:ascii="Times New Roman" w:hAnsi="Times New Roman" w:cs="Times New Roman"/>
          <w:sz w:val="22"/>
          <w:szCs w:val="22"/>
        </w:rPr>
        <w:t xml:space="preserve"> unexpected circumstances, interviews will be conducted </w:t>
      </w:r>
      <w:r w:rsidR="411D1F14" w:rsidRPr="71BFC3C4">
        <w:rPr>
          <w:rFonts w:ascii="Times New Roman" w:hAnsi="Times New Roman" w:cs="Times New Roman"/>
          <w:b/>
          <w:bCs/>
          <w:sz w:val="22"/>
          <w:szCs w:val="22"/>
        </w:rPr>
        <w:t>in-person</w:t>
      </w:r>
      <w:r w:rsidR="411D1F14" w:rsidRPr="71BFC3C4">
        <w:rPr>
          <w:rFonts w:ascii="Times New Roman" w:hAnsi="Times New Roman" w:cs="Times New Roman"/>
          <w:sz w:val="22"/>
          <w:szCs w:val="22"/>
        </w:rPr>
        <w:t xml:space="preserve"> at WRCH.</w:t>
      </w:r>
      <w:r w:rsidR="00296AD2" w:rsidRPr="71BFC3C4">
        <w:rPr>
          <w:rFonts w:ascii="Times New Roman" w:hAnsi="Times New Roman" w:cs="Times New Roman"/>
          <w:sz w:val="22"/>
          <w:szCs w:val="22"/>
        </w:rPr>
        <w:t xml:space="preserve"> </w:t>
      </w:r>
      <w:r w:rsidR="41C822AB" w:rsidRPr="71BFC3C4">
        <w:rPr>
          <w:rFonts w:ascii="Times New Roman" w:hAnsi="Times New Roman" w:cs="Times New Roman"/>
          <w:sz w:val="22"/>
          <w:szCs w:val="22"/>
        </w:rPr>
        <w:t>Applicants unable to meet this request should contact the Co-Directors to discuss alternative arrangements.</w:t>
      </w:r>
      <w:r w:rsidR="004A7284" w:rsidRPr="71BFC3C4">
        <w:rPr>
          <w:rFonts w:ascii="Times New Roman" w:hAnsi="Times New Roman" w:cs="Times New Roman"/>
          <w:sz w:val="22"/>
          <w:szCs w:val="22"/>
        </w:rPr>
        <w:t xml:space="preserve"> </w:t>
      </w:r>
      <w:r w:rsidRPr="71BFC3C4">
        <w:rPr>
          <w:rFonts w:ascii="Times New Roman" w:hAnsi="Times New Roman" w:cs="Times New Roman"/>
          <w:sz w:val="22"/>
          <w:szCs w:val="22"/>
        </w:rPr>
        <w:t xml:space="preserve">The interview process will include time </w:t>
      </w:r>
      <w:r w:rsidR="006F677F" w:rsidRPr="71BFC3C4">
        <w:rPr>
          <w:rFonts w:ascii="Times New Roman" w:hAnsi="Times New Roman" w:cs="Times New Roman"/>
          <w:sz w:val="22"/>
          <w:szCs w:val="22"/>
        </w:rPr>
        <w:t>to meet with the Co-Directors</w:t>
      </w:r>
      <w:r w:rsidR="00650512" w:rsidRPr="71BFC3C4">
        <w:rPr>
          <w:rFonts w:ascii="Times New Roman" w:hAnsi="Times New Roman" w:cs="Times New Roman"/>
          <w:sz w:val="22"/>
          <w:szCs w:val="22"/>
        </w:rPr>
        <w:t xml:space="preserve"> and supervisors for interviews and to ask questions about the program</w:t>
      </w:r>
      <w:r w:rsidR="006F677F" w:rsidRPr="71BFC3C4">
        <w:rPr>
          <w:rFonts w:ascii="Times New Roman" w:hAnsi="Times New Roman" w:cs="Times New Roman"/>
          <w:sz w:val="22"/>
          <w:szCs w:val="22"/>
        </w:rPr>
        <w:t xml:space="preserve">. </w:t>
      </w:r>
      <w:r w:rsidRPr="71BFC3C4">
        <w:rPr>
          <w:rFonts w:ascii="Times New Roman" w:hAnsi="Times New Roman" w:cs="Times New Roman"/>
          <w:sz w:val="22"/>
          <w:szCs w:val="22"/>
        </w:rPr>
        <w:t>Interviewees will also be asked to complete a short writing exercise.</w:t>
      </w:r>
    </w:p>
    <w:p w14:paraId="79DF6E7A" w14:textId="77777777" w:rsidR="003C617F" w:rsidRPr="001229DE" w:rsidRDefault="00023205" w:rsidP="001229DE">
      <w:pPr>
        <w:keepNext/>
        <w:keepLines/>
        <w:pBdr>
          <w:bottom w:val="single" w:sz="4" w:space="2" w:color="2683C6"/>
        </w:pBdr>
        <w:spacing w:before="360" w:after="120" w:line="240" w:lineRule="auto"/>
        <w:outlineLvl w:val="0"/>
        <w:rPr>
          <w:rFonts w:ascii="Calibri Light" w:eastAsia="Yu Gothic Light" w:hAnsi="Calibri Light" w:cs="Times New Roman"/>
          <w:color w:val="262626"/>
          <w:sz w:val="40"/>
          <w:szCs w:val="40"/>
        </w:rPr>
      </w:pPr>
      <w:bookmarkStart w:id="13" w:name="_Toc140836214"/>
      <w:r w:rsidRPr="0089C55C">
        <w:rPr>
          <w:rFonts w:ascii="Calibri Light" w:eastAsia="Yu Gothic Light" w:hAnsi="Calibri Light" w:cs="Times New Roman"/>
          <w:b/>
          <w:bCs/>
          <w:color w:val="262626" w:themeColor="text1" w:themeTint="D9"/>
          <w:sz w:val="40"/>
          <w:szCs w:val="40"/>
        </w:rPr>
        <w:t>Advanced Practicum Faculty</w:t>
      </w:r>
      <w:bookmarkEnd w:id="13"/>
    </w:p>
    <w:tbl>
      <w:tblPr>
        <w:tblW w:w="0" w:type="auto"/>
        <w:tblInd w:w="-108" w:type="dxa"/>
        <w:tblLook w:val="04A0" w:firstRow="1" w:lastRow="0" w:firstColumn="1" w:lastColumn="0" w:noHBand="0" w:noVBand="1"/>
      </w:tblPr>
      <w:tblGrid>
        <w:gridCol w:w="108"/>
        <w:gridCol w:w="1400"/>
        <w:gridCol w:w="7960"/>
      </w:tblGrid>
      <w:tr w:rsidR="000D4434" w14:paraId="528A480C" w14:textId="77777777" w:rsidTr="71BFC3C4">
        <w:trPr>
          <w:gridBefore w:val="1"/>
          <w:wBefore w:w="108" w:type="dxa"/>
          <w:trHeight w:val="300"/>
        </w:trPr>
        <w:tc>
          <w:tcPr>
            <w:tcW w:w="9360" w:type="dxa"/>
            <w:gridSpan w:val="2"/>
          </w:tcPr>
          <w:p w14:paraId="0AE01B77" w14:textId="77777777" w:rsidR="000D4434" w:rsidRDefault="000D4434" w:rsidP="00637BD8">
            <w:pPr>
              <w:spacing w:line="240" w:lineRule="auto"/>
              <w:ind w:firstLine="0"/>
              <w:rPr>
                <w:rFonts w:ascii="Times New Roman" w:eastAsia="Times New Roman" w:hAnsi="Times New Roman" w:cs="Times New Roman"/>
                <w:b/>
                <w:bCs/>
                <w:color w:val="1C6194"/>
              </w:rPr>
            </w:pPr>
            <w:r>
              <w:rPr>
                <w:rFonts w:ascii="Times New Roman" w:eastAsia="Times New Roman" w:hAnsi="Times New Roman" w:cs="Times New Roman"/>
                <w:b/>
                <w:bCs/>
                <w:color w:val="1C6194"/>
              </w:rPr>
              <w:t>Jessica Baroni, PsyD</w:t>
            </w:r>
          </w:p>
        </w:tc>
      </w:tr>
      <w:tr w:rsidR="000D4434" w14:paraId="38C297D7" w14:textId="77777777" w:rsidTr="71BFC3C4">
        <w:trPr>
          <w:gridBefore w:val="1"/>
          <w:wBefore w:w="108" w:type="dxa"/>
          <w:trHeight w:val="300"/>
        </w:trPr>
        <w:tc>
          <w:tcPr>
            <w:tcW w:w="9360" w:type="dxa"/>
            <w:gridSpan w:val="2"/>
          </w:tcPr>
          <w:p w14:paraId="1DFAC775" w14:textId="77777777" w:rsidR="000D4434" w:rsidRDefault="000D4434" w:rsidP="00637BD8">
            <w:pPr>
              <w:spacing w:line="240" w:lineRule="auto"/>
              <w:ind w:firstLine="0"/>
              <w:rPr>
                <w:rFonts w:ascii="Times New Roman" w:eastAsia="Times New Roman" w:hAnsi="Times New Roman" w:cs="Times New Roman"/>
              </w:rPr>
            </w:pPr>
            <w:r w:rsidRPr="0089C55C">
              <w:rPr>
                <w:rFonts w:ascii="Times New Roman" w:eastAsia="Times New Roman" w:hAnsi="Times New Roman" w:cs="Times New Roman"/>
              </w:rPr>
              <w:t>Staff Psychologist, Worcester Recovery Center and Hospital</w:t>
            </w:r>
            <w:r w:rsidRPr="19C40341">
              <w:rPr>
                <w:rFonts w:ascii="Times New Roman" w:eastAsia="Times New Roman" w:hAnsi="Times New Roman" w:cs="Times New Roman"/>
              </w:rPr>
              <w:t>, Adolescent Service</w:t>
            </w:r>
          </w:p>
        </w:tc>
      </w:tr>
      <w:tr w:rsidR="000D4434" w14:paraId="56617420" w14:textId="77777777" w:rsidTr="71BFC3C4">
        <w:trPr>
          <w:gridBefore w:val="1"/>
          <w:wBefore w:w="108" w:type="dxa"/>
          <w:trHeight w:val="308"/>
        </w:trPr>
        <w:tc>
          <w:tcPr>
            <w:tcW w:w="1400" w:type="dxa"/>
            <w:shd w:val="clear" w:color="auto" w:fill="BFBFBF" w:themeFill="background1" w:themeFillShade="BF"/>
          </w:tcPr>
          <w:p w14:paraId="1C47DFC2" w14:textId="77777777" w:rsidR="000D4434" w:rsidRPr="000E5542" w:rsidRDefault="000D4434" w:rsidP="00637BD8">
            <w:pPr>
              <w:spacing w:line="240" w:lineRule="auto"/>
              <w:ind w:firstLine="0"/>
              <w:rPr>
                <w:rFonts w:ascii="Times New Roman" w:eastAsia="Times New Roman" w:hAnsi="Times New Roman" w:cs="Times New Roman"/>
                <w:b/>
                <w:bCs/>
              </w:rPr>
            </w:pPr>
            <w:r w:rsidRPr="000E5542">
              <w:rPr>
                <w:rFonts w:ascii="Times New Roman" w:eastAsia="Times New Roman" w:hAnsi="Times New Roman" w:cs="Times New Roman"/>
                <w:b/>
                <w:bCs/>
              </w:rPr>
              <w:t>Education</w:t>
            </w:r>
          </w:p>
        </w:tc>
        <w:tc>
          <w:tcPr>
            <w:tcW w:w="7960" w:type="dxa"/>
            <w:shd w:val="clear" w:color="auto" w:fill="BFBFBF" w:themeFill="background1" w:themeFillShade="BF"/>
          </w:tcPr>
          <w:p w14:paraId="0C5FE85A" w14:textId="77777777" w:rsidR="000D4434" w:rsidRDefault="000D4434" w:rsidP="00637BD8">
            <w:pPr>
              <w:spacing w:line="240" w:lineRule="auto"/>
              <w:ind w:firstLine="0"/>
              <w:rPr>
                <w:rFonts w:ascii="Times New Roman" w:eastAsia="Times New Roman" w:hAnsi="Times New Roman" w:cs="Times New Roman"/>
              </w:rPr>
            </w:pPr>
            <w:r w:rsidRPr="19C40341">
              <w:rPr>
                <w:rFonts w:ascii="Times New Roman" w:eastAsia="Times New Roman" w:hAnsi="Times New Roman" w:cs="Times New Roman"/>
              </w:rPr>
              <w:t>Antioch University New England (2018)</w:t>
            </w:r>
          </w:p>
        </w:tc>
      </w:tr>
      <w:tr w:rsidR="000D4434" w14:paraId="16220997" w14:textId="77777777" w:rsidTr="71BFC3C4">
        <w:trPr>
          <w:gridBefore w:val="1"/>
          <w:wBefore w:w="108" w:type="dxa"/>
          <w:trHeight w:val="307"/>
        </w:trPr>
        <w:tc>
          <w:tcPr>
            <w:tcW w:w="1400" w:type="dxa"/>
          </w:tcPr>
          <w:p w14:paraId="73B0C8A3" w14:textId="77777777" w:rsidR="000D4434" w:rsidRPr="000E5542" w:rsidRDefault="000D4434" w:rsidP="00637BD8">
            <w:pPr>
              <w:spacing w:line="240" w:lineRule="auto"/>
              <w:ind w:firstLine="0"/>
              <w:rPr>
                <w:rFonts w:ascii="Times New Roman" w:eastAsia="Times New Roman" w:hAnsi="Times New Roman" w:cs="Times New Roman"/>
                <w:b/>
                <w:bCs/>
              </w:rPr>
            </w:pPr>
            <w:r w:rsidRPr="000E5542">
              <w:rPr>
                <w:rFonts w:ascii="Times New Roman" w:eastAsia="Times New Roman" w:hAnsi="Times New Roman" w:cs="Times New Roman"/>
                <w:b/>
                <w:bCs/>
              </w:rPr>
              <w:t>Interests</w:t>
            </w:r>
          </w:p>
        </w:tc>
        <w:tc>
          <w:tcPr>
            <w:tcW w:w="7960" w:type="dxa"/>
          </w:tcPr>
          <w:p w14:paraId="600E0D53" w14:textId="77777777" w:rsidR="000D4434" w:rsidRPr="00D41E0A" w:rsidRDefault="000D4434" w:rsidP="00637BD8">
            <w:pPr>
              <w:spacing w:line="240" w:lineRule="auto"/>
              <w:ind w:firstLine="0"/>
              <w:rPr>
                <w:rFonts w:ascii="Times New Roman" w:eastAsia="Times New Roman" w:hAnsi="Times New Roman" w:cs="Times New Roman"/>
                <w:color w:val="000000" w:themeColor="text1"/>
                <w:szCs w:val="24"/>
              </w:rPr>
            </w:pPr>
            <w:r w:rsidRPr="19C40341">
              <w:rPr>
                <w:rFonts w:ascii="Times New Roman" w:eastAsia="Times New Roman" w:hAnsi="Times New Roman" w:cs="Times New Roman"/>
                <w:color w:val="000000" w:themeColor="text1"/>
                <w:szCs w:val="24"/>
              </w:rPr>
              <w:t>Treatment of trauma in children &amp; adolescents, severe mental illness, the integration of psychodynamic theory and brief interventions tailored to an inpatient setting, inpatient group therapy, restraint reduction, Trauma-Informed Care and milieu management, vicarious traumatization and systemic/organizational barriers and influences on staff satisfaction and treatment outcomes</w:t>
            </w:r>
          </w:p>
        </w:tc>
      </w:tr>
      <w:tr w:rsidR="000D4434" w14:paraId="5756FA89" w14:textId="77777777" w:rsidTr="71BFC3C4">
        <w:trPr>
          <w:trHeight w:val="300"/>
        </w:trPr>
        <w:tc>
          <w:tcPr>
            <w:tcW w:w="9468" w:type="dxa"/>
            <w:gridSpan w:val="3"/>
          </w:tcPr>
          <w:p w14:paraId="32D69091" w14:textId="77777777" w:rsidR="000D4434" w:rsidRDefault="000D4434" w:rsidP="00637BD8">
            <w:pPr>
              <w:spacing w:line="240" w:lineRule="auto"/>
              <w:ind w:firstLine="0"/>
              <w:rPr>
                <w:rFonts w:ascii="Times New Roman" w:eastAsia="Times New Roman" w:hAnsi="Times New Roman" w:cs="Times New Roman"/>
                <w:b/>
                <w:bCs/>
                <w:color w:val="1C6194"/>
              </w:rPr>
            </w:pPr>
          </w:p>
          <w:p w14:paraId="6C74D2AE" w14:textId="77777777" w:rsidR="000D4434" w:rsidRDefault="000D4434" w:rsidP="00637BD8">
            <w:pPr>
              <w:spacing w:line="240" w:lineRule="auto"/>
              <w:ind w:firstLine="0"/>
              <w:rPr>
                <w:rFonts w:eastAsia="Calibri"/>
                <w:b/>
                <w:bCs/>
              </w:rPr>
            </w:pPr>
            <w:r>
              <w:rPr>
                <w:rFonts w:ascii="Times New Roman" w:eastAsia="Times New Roman" w:hAnsi="Times New Roman" w:cs="Times New Roman"/>
                <w:b/>
                <w:bCs/>
                <w:color w:val="1C6194"/>
              </w:rPr>
              <w:t>Jennifer Benger, PsyD</w:t>
            </w:r>
          </w:p>
          <w:p w14:paraId="58C34C67" w14:textId="77777777" w:rsidR="000D4434" w:rsidRDefault="000D4434" w:rsidP="00637BD8">
            <w:pPr>
              <w:spacing w:line="240" w:lineRule="auto"/>
              <w:ind w:firstLine="0"/>
              <w:rPr>
                <w:rFonts w:ascii="Times New Roman" w:eastAsia="Times New Roman" w:hAnsi="Times New Roman" w:cs="Times New Roman"/>
                <w:b/>
                <w:bCs/>
              </w:rPr>
            </w:pPr>
            <w:r w:rsidRPr="0089C55C">
              <w:rPr>
                <w:rFonts w:ascii="Times New Roman" w:eastAsia="Times New Roman" w:hAnsi="Times New Roman" w:cs="Times New Roman"/>
              </w:rPr>
              <w:t xml:space="preserve">Staff Psychologist, Worcester Recovery Center and Hospital  </w:t>
            </w:r>
          </w:p>
        </w:tc>
      </w:tr>
      <w:tr w:rsidR="000D4434" w14:paraId="240A3F7A" w14:textId="77777777" w:rsidTr="71BFC3C4">
        <w:trPr>
          <w:trHeight w:val="300"/>
        </w:trPr>
        <w:tc>
          <w:tcPr>
            <w:tcW w:w="1508" w:type="dxa"/>
            <w:gridSpan w:val="2"/>
            <w:shd w:val="clear" w:color="auto" w:fill="CCCCCC"/>
          </w:tcPr>
          <w:p w14:paraId="3ED641EC" w14:textId="77777777" w:rsidR="000D4434"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b/>
                <w:bCs/>
              </w:rPr>
              <w:t>Education</w:t>
            </w:r>
          </w:p>
        </w:tc>
        <w:tc>
          <w:tcPr>
            <w:tcW w:w="7960" w:type="dxa"/>
            <w:shd w:val="clear" w:color="auto" w:fill="CCCCCC"/>
          </w:tcPr>
          <w:p w14:paraId="3CABC0A5" w14:textId="77777777" w:rsidR="000D4434" w:rsidRDefault="000D4434" w:rsidP="00637BD8">
            <w:pPr>
              <w:ind w:firstLine="0"/>
              <w:rPr>
                <w:rFonts w:ascii="Times New Roman" w:eastAsia="Times New Roman" w:hAnsi="Times New Roman" w:cs="Times New Roman"/>
              </w:rPr>
            </w:pPr>
            <w:r w:rsidRPr="3F2CE3B0">
              <w:rPr>
                <w:rFonts w:ascii="Times New Roman" w:eastAsia="Times New Roman" w:hAnsi="Times New Roman" w:cs="Times New Roman"/>
              </w:rPr>
              <w:t xml:space="preserve">Nova Southeastern </w:t>
            </w:r>
            <w:r w:rsidRPr="37980001">
              <w:rPr>
                <w:rFonts w:ascii="Times New Roman" w:eastAsia="Times New Roman" w:hAnsi="Times New Roman" w:cs="Times New Roman"/>
              </w:rPr>
              <w:t>University (</w:t>
            </w:r>
            <w:r w:rsidRPr="4E842A26">
              <w:rPr>
                <w:rFonts w:ascii="Times New Roman" w:eastAsia="Times New Roman" w:hAnsi="Times New Roman" w:cs="Times New Roman"/>
              </w:rPr>
              <w:t>2001</w:t>
            </w:r>
            <w:r w:rsidRPr="13149B5B">
              <w:rPr>
                <w:rFonts w:ascii="Times New Roman" w:eastAsia="Times New Roman" w:hAnsi="Times New Roman" w:cs="Times New Roman"/>
              </w:rPr>
              <w:t>)</w:t>
            </w:r>
          </w:p>
        </w:tc>
      </w:tr>
      <w:tr w:rsidR="000D4434" w14:paraId="0BE4378F" w14:textId="77777777" w:rsidTr="71BFC3C4">
        <w:trPr>
          <w:trHeight w:val="300"/>
        </w:trPr>
        <w:tc>
          <w:tcPr>
            <w:tcW w:w="1508" w:type="dxa"/>
            <w:gridSpan w:val="2"/>
          </w:tcPr>
          <w:p w14:paraId="3831F460" w14:textId="77777777" w:rsidR="000D4434"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b/>
                <w:bCs/>
              </w:rPr>
              <w:t>Interests</w:t>
            </w:r>
          </w:p>
        </w:tc>
        <w:tc>
          <w:tcPr>
            <w:tcW w:w="7960" w:type="dxa"/>
          </w:tcPr>
          <w:p w14:paraId="6F78E488" w14:textId="77777777" w:rsidR="000D4434" w:rsidRDefault="000D4434" w:rsidP="00637BD8">
            <w:pPr>
              <w:spacing w:line="240" w:lineRule="auto"/>
              <w:ind w:firstLine="0"/>
              <w:rPr>
                <w:rFonts w:ascii="Times New Roman" w:eastAsia="Times New Roman" w:hAnsi="Times New Roman" w:cs="Times New Roman"/>
              </w:rPr>
            </w:pPr>
            <w:r w:rsidRPr="2B52280C">
              <w:rPr>
                <w:rFonts w:ascii="Times New Roman" w:eastAsia="Times New Roman" w:hAnsi="Times New Roman" w:cs="Times New Roman"/>
              </w:rPr>
              <w:t xml:space="preserve">CBT, </w:t>
            </w:r>
            <w:r w:rsidRPr="2A3A9753">
              <w:rPr>
                <w:rFonts w:ascii="Times New Roman" w:eastAsia="Times New Roman" w:hAnsi="Times New Roman" w:cs="Times New Roman"/>
              </w:rPr>
              <w:t>DBT</w:t>
            </w:r>
            <w:r w:rsidRPr="4D569F6A">
              <w:rPr>
                <w:rFonts w:ascii="Times New Roman" w:eastAsia="Times New Roman" w:hAnsi="Times New Roman" w:cs="Times New Roman"/>
              </w:rPr>
              <w:t xml:space="preserve"> </w:t>
            </w:r>
            <w:r w:rsidRPr="3FCB31DE">
              <w:rPr>
                <w:rFonts w:ascii="Times New Roman" w:eastAsia="Times New Roman" w:hAnsi="Times New Roman" w:cs="Times New Roman"/>
              </w:rPr>
              <w:t>and</w:t>
            </w:r>
            <w:r w:rsidRPr="3DBB1AE7">
              <w:rPr>
                <w:rFonts w:ascii="Times New Roman" w:eastAsia="Times New Roman" w:hAnsi="Times New Roman" w:cs="Times New Roman"/>
              </w:rPr>
              <w:t xml:space="preserve"> </w:t>
            </w:r>
            <w:r w:rsidRPr="7F9BBEFB">
              <w:rPr>
                <w:rFonts w:ascii="Times New Roman" w:eastAsia="Calibri" w:hAnsi="Times New Roman" w:cs="Times New Roman"/>
              </w:rPr>
              <w:t>Trauma-informed care &amp; treatments</w:t>
            </w:r>
            <w:r w:rsidRPr="21845C59">
              <w:rPr>
                <w:rFonts w:ascii="Times New Roman" w:eastAsia="Calibri" w:hAnsi="Times New Roman" w:cs="Times New Roman"/>
              </w:rPr>
              <w:t xml:space="preserve">. </w:t>
            </w:r>
            <w:r w:rsidRPr="2CABF411">
              <w:rPr>
                <w:rFonts w:ascii="Times New Roman" w:eastAsia="Times New Roman" w:hAnsi="Times New Roman" w:cs="Times New Roman"/>
              </w:rPr>
              <w:t>PTSD</w:t>
            </w:r>
            <w:r w:rsidRPr="2B52280C">
              <w:rPr>
                <w:rFonts w:ascii="Times New Roman" w:eastAsia="Times New Roman" w:hAnsi="Times New Roman" w:cs="Times New Roman"/>
              </w:rPr>
              <w:t xml:space="preserve">, </w:t>
            </w:r>
            <w:r w:rsidRPr="0B75206A">
              <w:rPr>
                <w:rFonts w:ascii="Times New Roman" w:eastAsia="Times New Roman" w:hAnsi="Times New Roman" w:cs="Times New Roman"/>
              </w:rPr>
              <w:t xml:space="preserve">mood and anxiety </w:t>
            </w:r>
            <w:r w:rsidRPr="6A855817">
              <w:rPr>
                <w:rFonts w:ascii="Times New Roman" w:eastAsia="Times New Roman" w:hAnsi="Times New Roman" w:cs="Times New Roman"/>
              </w:rPr>
              <w:t xml:space="preserve">disorders, </w:t>
            </w:r>
            <w:r w:rsidRPr="528F187D">
              <w:rPr>
                <w:rFonts w:ascii="Times New Roman" w:eastAsia="Times New Roman" w:hAnsi="Times New Roman" w:cs="Times New Roman"/>
              </w:rPr>
              <w:t xml:space="preserve">ADHD, </w:t>
            </w:r>
            <w:r w:rsidRPr="6C1E3E13">
              <w:rPr>
                <w:rFonts w:ascii="Times New Roman" w:eastAsia="Times New Roman" w:hAnsi="Times New Roman" w:cs="Times New Roman"/>
              </w:rPr>
              <w:t>gender dysphoria,</w:t>
            </w:r>
            <w:r w:rsidRPr="25C91E69">
              <w:rPr>
                <w:rFonts w:ascii="Times New Roman" w:eastAsia="Times New Roman" w:hAnsi="Times New Roman" w:cs="Times New Roman"/>
              </w:rPr>
              <w:t xml:space="preserve"> </w:t>
            </w:r>
            <w:r w:rsidRPr="6C1E3E13">
              <w:rPr>
                <w:rFonts w:ascii="Times New Roman" w:eastAsia="Times New Roman" w:hAnsi="Times New Roman" w:cs="Times New Roman"/>
              </w:rPr>
              <w:t>attachment</w:t>
            </w:r>
            <w:r w:rsidRPr="10772548">
              <w:rPr>
                <w:rFonts w:ascii="Times New Roman" w:eastAsia="Times New Roman" w:hAnsi="Times New Roman" w:cs="Times New Roman"/>
              </w:rPr>
              <w:t xml:space="preserve"> </w:t>
            </w:r>
            <w:r w:rsidRPr="54CB8304">
              <w:rPr>
                <w:rFonts w:ascii="Times New Roman" w:eastAsia="Times New Roman" w:hAnsi="Times New Roman" w:cs="Times New Roman"/>
              </w:rPr>
              <w:t xml:space="preserve">disorders, </w:t>
            </w:r>
            <w:r w:rsidRPr="62AE930F">
              <w:rPr>
                <w:rFonts w:ascii="Times New Roman" w:eastAsia="Times New Roman" w:hAnsi="Times New Roman" w:cs="Times New Roman"/>
              </w:rPr>
              <w:t>personality disorders, treatment</w:t>
            </w:r>
            <w:r w:rsidRPr="7413B8C2">
              <w:rPr>
                <w:rFonts w:ascii="Times New Roman" w:eastAsia="Times New Roman" w:hAnsi="Times New Roman" w:cs="Times New Roman"/>
              </w:rPr>
              <w:t xml:space="preserve"> </w:t>
            </w:r>
            <w:r w:rsidRPr="46D956A6">
              <w:rPr>
                <w:rFonts w:ascii="Times New Roman" w:eastAsia="Times New Roman" w:hAnsi="Times New Roman" w:cs="Times New Roman"/>
              </w:rPr>
              <w:t xml:space="preserve">across the </w:t>
            </w:r>
            <w:r w:rsidRPr="15FD581D">
              <w:rPr>
                <w:rFonts w:ascii="Times New Roman" w:eastAsia="Times New Roman" w:hAnsi="Times New Roman" w:cs="Times New Roman"/>
              </w:rPr>
              <w:t>lifespan</w:t>
            </w:r>
            <w:r w:rsidRPr="6EF361DE">
              <w:rPr>
                <w:rFonts w:ascii="Times New Roman" w:eastAsia="Times New Roman" w:hAnsi="Times New Roman" w:cs="Times New Roman"/>
              </w:rPr>
              <w:t xml:space="preserve"> </w:t>
            </w:r>
            <w:r w:rsidRPr="0C8BB8FF">
              <w:rPr>
                <w:rFonts w:ascii="Times New Roman" w:eastAsia="Times New Roman" w:hAnsi="Times New Roman" w:cs="Times New Roman"/>
              </w:rPr>
              <w:t>&amp;</w:t>
            </w:r>
            <w:r w:rsidRPr="15FD581D">
              <w:rPr>
                <w:rFonts w:ascii="Times New Roman" w:eastAsia="Times New Roman" w:hAnsi="Times New Roman" w:cs="Times New Roman"/>
              </w:rPr>
              <w:t xml:space="preserve"> </w:t>
            </w:r>
            <w:r w:rsidRPr="37B4AC1E">
              <w:rPr>
                <w:rFonts w:ascii="Times New Roman" w:eastAsia="Times New Roman" w:hAnsi="Times New Roman" w:cs="Times New Roman"/>
              </w:rPr>
              <w:t xml:space="preserve">Cognitive </w:t>
            </w:r>
            <w:r w:rsidRPr="3495B5A3">
              <w:rPr>
                <w:rFonts w:ascii="Times New Roman" w:eastAsia="Times New Roman" w:hAnsi="Times New Roman" w:cs="Times New Roman"/>
              </w:rPr>
              <w:t>Assessment</w:t>
            </w:r>
            <w:r w:rsidRPr="3A229137">
              <w:rPr>
                <w:rFonts w:ascii="Times New Roman" w:eastAsia="Times New Roman" w:hAnsi="Times New Roman" w:cs="Times New Roman"/>
              </w:rPr>
              <w:t>.</w:t>
            </w:r>
          </w:p>
        </w:tc>
      </w:tr>
      <w:tr w:rsidR="000D4434" w14:paraId="640BC95C" w14:textId="77777777" w:rsidTr="71BFC3C4">
        <w:trPr>
          <w:trHeight w:val="300"/>
        </w:trPr>
        <w:tc>
          <w:tcPr>
            <w:tcW w:w="9468" w:type="dxa"/>
            <w:gridSpan w:val="3"/>
          </w:tcPr>
          <w:p w14:paraId="4D34300E" w14:textId="77777777" w:rsidR="000D4434" w:rsidRDefault="000D4434" w:rsidP="00637BD8">
            <w:pPr>
              <w:spacing w:line="240" w:lineRule="auto"/>
              <w:ind w:firstLine="0"/>
              <w:rPr>
                <w:rFonts w:ascii="Times New Roman" w:eastAsia="Times New Roman" w:hAnsi="Times New Roman" w:cs="Times New Roman"/>
                <w:b/>
                <w:bCs/>
                <w:color w:val="1C6194"/>
              </w:rPr>
            </w:pPr>
          </w:p>
          <w:p w14:paraId="66247162" w14:textId="77777777" w:rsidR="000D4434" w:rsidRDefault="000D4434" w:rsidP="00637BD8">
            <w:pPr>
              <w:spacing w:line="240" w:lineRule="auto"/>
              <w:ind w:firstLine="0"/>
              <w:rPr>
                <w:rFonts w:ascii="Times New Roman" w:eastAsia="Times New Roman" w:hAnsi="Times New Roman" w:cs="Times New Roman"/>
                <w:b/>
                <w:bCs/>
                <w:color w:val="1C6194"/>
              </w:rPr>
            </w:pPr>
          </w:p>
          <w:p w14:paraId="1F1EB6D0" w14:textId="77777777" w:rsidR="000D4434" w:rsidRDefault="000D4434" w:rsidP="00637BD8">
            <w:pPr>
              <w:spacing w:line="240" w:lineRule="auto"/>
              <w:ind w:firstLine="0"/>
              <w:rPr>
                <w:rFonts w:eastAsia="Calibri"/>
                <w:b/>
                <w:bCs/>
              </w:rPr>
            </w:pPr>
            <w:r>
              <w:rPr>
                <w:rFonts w:ascii="Times New Roman" w:eastAsia="Times New Roman" w:hAnsi="Times New Roman" w:cs="Times New Roman"/>
                <w:b/>
                <w:bCs/>
                <w:color w:val="1C6194"/>
              </w:rPr>
              <w:t>Bridget</w:t>
            </w:r>
            <w:r w:rsidRPr="0089C55C">
              <w:rPr>
                <w:rFonts w:ascii="Times New Roman" w:eastAsia="Times New Roman" w:hAnsi="Times New Roman" w:cs="Times New Roman"/>
                <w:b/>
                <w:bCs/>
                <w:color w:val="1C6194"/>
              </w:rPr>
              <w:t xml:space="preserve"> </w:t>
            </w:r>
            <w:r>
              <w:rPr>
                <w:rFonts w:ascii="Times New Roman" w:eastAsia="Times New Roman" w:hAnsi="Times New Roman" w:cs="Times New Roman"/>
                <w:b/>
                <w:bCs/>
                <w:color w:val="1C6194"/>
              </w:rPr>
              <w:t>Bertoldi</w:t>
            </w:r>
            <w:r w:rsidRPr="0089C55C">
              <w:rPr>
                <w:rFonts w:ascii="Times New Roman" w:eastAsia="Times New Roman" w:hAnsi="Times New Roman" w:cs="Times New Roman"/>
                <w:b/>
                <w:bCs/>
                <w:color w:val="1C6194"/>
              </w:rPr>
              <w:t>, P</w:t>
            </w:r>
            <w:r>
              <w:rPr>
                <w:rFonts w:ascii="Times New Roman" w:eastAsia="Times New Roman" w:hAnsi="Times New Roman" w:cs="Times New Roman"/>
                <w:b/>
                <w:bCs/>
                <w:color w:val="1C6194"/>
              </w:rPr>
              <w:t>hD</w:t>
            </w:r>
          </w:p>
          <w:p w14:paraId="785806DA" w14:textId="77777777" w:rsidR="000D4434" w:rsidRDefault="000D4434" w:rsidP="00637BD8">
            <w:pPr>
              <w:spacing w:line="240" w:lineRule="auto"/>
              <w:ind w:firstLine="0"/>
              <w:rPr>
                <w:rFonts w:ascii="Times New Roman" w:eastAsia="Times New Roman" w:hAnsi="Times New Roman" w:cs="Times New Roman"/>
                <w:b/>
                <w:bCs/>
              </w:rPr>
            </w:pPr>
            <w:r w:rsidRPr="0089C55C">
              <w:rPr>
                <w:rFonts w:ascii="Times New Roman" w:eastAsia="Times New Roman" w:hAnsi="Times New Roman" w:cs="Times New Roman"/>
              </w:rPr>
              <w:t>Staff Psychologist, Worcester Recovery Center and Hospital</w:t>
            </w:r>
            <w:r>
              <w:rPr>
                <w:rFonts w:ascii="Times New Roman" w:eastAsia="Times New Roman" w:hAnsi="Times New Roman" w:cs="Times New Roman"/>
              </w:rPr>
              <w:t xml:space="preserve">, </w:t>
            </w:r>
            <w:r w:rsidRPr="19C40341">
              <w:rPr>
                <w:rFonts w:ascii="Times New Roman" w:eastAsia="Times New Roman" w:hAnsi="Times New Roman" w:cs="Times New Roman"/>
              </w:rPr>
              <w:t>Adolescent Service</w:t>
            </w:r>
          </w:p>
        </w:tc>
      </w:tr>
      <w:tr w:rsidR="000D4434" w14:paraId="2FCD8918" w14:textId="77777777" w:rsidTr="71BFC3C4">
        <w:trPr>
          <w:trHeight w:val="300"/>
        </w:trPr>
        <w:tc>
          <w:tcPr>
            <w:tcW w:w="1508" w:type="dxa"/>
            <w:gridSpan w:val="2"/>
            <w:shd w:val="clear" w:color="auto" w:fill="CCCCCC"/>
          </w:tcPr>
          <w:p w14:paraId="3338CB7A" w14:textId="77777777" w:rsidR="000D4434"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b/>
                <w:bCs/>
              </w:rPr>
              <w:t>Education</w:t>
            </w:r>
          </w:p>
        </w:tc>
        <w:tc>
          <w:tcPr>
            <w:tcW w:w="7960" w:type="dxa"/>
            <w:shd w:val="clear" w:color="auto" w:fill="CCCCCC"/>
          </w:tcPr>
          <w:p w14:paraId="24E2E73B" w14:textId="77777777" w:rsidR="000D4434" w:rsidRDefault="000D4434" w:rsidP="00637BD8">
            <w:pPr>
              <w:ind w:firstLine="0"/>
              <w:rPr>
                <w:rFonts w:ascii="Times New Roman" w:eastAsia="Times New Roman" w:hAnsi="Times New Roman" w:cs="Times New Roman"/>
              </w:rPr>
            </w:pPr>
            <w:r w:rsidRPr="6354740F">
              <w:rPr>
                <w:rFonts w:ascii="Times New Roman" w:eastAsia="Times New Roman" w:hAnsi="Times New Roman" w:cs="Times New Roman"/>
              </w:rPr>
              <w:t xml:space="preserve">Florida State </w:t>
            </w:r>
            <w:r w:rsidRPr="11121D0F">
              <w:rPr>
                <w:rFonts w:ascii="Times New Roman" w:eastAsia="Times New Roman" w:hAnsi="Times New Roman" w:cs="Times New Roman"/>
              </w:rPr>
              <w:t xml:space="preserve">University </w:t>
            </w:r>
            <w:r w:rsidRPr="18C679BB">
              <w:rPr>
                <w:rFonts w:ascii="Times New Roman" w:eastAsia="Times New Roman" w:hAnsi="Times New Roman" w:cs="Times New Roman"/>
              </w:rPr>
              <w:t>(</w:t>
            </w:r>
            <w:r w:rsidRPr="1D3A7367">
              <w:rPr>
                <w:rFonts w:ascii="Times New Roman" w:eastAsia="Times New Roman" w:hAnsi="Times New Roman" w:cs="Times New Roman"/>
              </w:rPr>
              <w:t>2024)</w:t>
            </w:r>
          </w:p>
        </w:tc>
      </w:tr>
      <w:tr w:rsidR="000D4434" w14:paraId="30A9C523" w14:textId="77777777" w:rsidTr="71BFC3C4">
        <w:trPr>
          <w:trHeight w:val="300"/>
        </w:trPr>
        <w:tc>
          <w:tcPr>
            <w:tcW w:w="1508" w:type="dxa"/>
            <w:gridSpan w:val="2"/>
          </w:tcPr>
          <w:p w14:paraId="7B111C35" w14:textId="77777777" w:rsidR="000D4434"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b/>
                <w:bCs/>
              </w:rPr>
              <w:t>Interests</w:t>
            </w:r>
          </w:p>
        </w:tc>
        <w:tc>
          <w:tcPr>
            <w:tcW w:w="7960" w:type="dxa"/>
          </w:tcPr>
          <w:p w14:paraId="5A7409D3" w14:textId="77777777" w:rsidR="000D4434" w:rsidRDefault="000D4434" w:rsidP="00637BD8">
            <w:pPr>
              <w:spacing w:line="240" w:lineRule="auto"/>
              <w:ind w:firstLine="0"/>
              <w:rPr>
                <w:rFonts w:ascii="Times New Roman" w:eastAsia="Times New Roman" w:hAnsi="Times New Roman" w:cs="Times New Roman"/>
              </w:rPr>
            </w:pPr>
            <w:r w:rsidRPr="1AEE36D6">
              <w:rPr>
                <w:rFonts w:ascii="Times New Roman" w:eastAsia="Times New Roman" w:hAnsi="Times New Roman" w:cs="Times New Roman"/>
              </w:rPr>
              <w:t xml:space="preserve">Serious </w:t>
            </w:r>
            <w:r w:rsidRPr="0E096E46">
              <w:rPr>
                <w:rFonts w:ascii="Times New Roman" w:eastAsia="Times New Roman" w:hAnsi="Times New Roman" w:cs="Times New Roman"/>
              </w:rPr>
              <w:t>mental illness</w:t>
            </w:r>
            <w:r w:rsidRPr="3FEC81DD">
              <w:rPr>
                <w:rFonts w:ascii="Times New Roman" w:eastAsia="Times New Roman" w:hAnsi="Times New Roman" w:cs="Times New Roman"/>
              </w:rPr>
              <w:t xml:space="preserve">, </w:t>
            </w:r>
            <w:r w:rsidRPr="3DECAC8F">
              <w:rPr>
                <w:rFonts w:ascii="Times New Roman" w:eastAsia="Times New Roman" w:hAnsi="Times New Roman" w:cs="Times New Roman"/>
              </w:rPr>
              <w:t>antisocial behavior,</w:t>
            </w:r>
            <w:r w:rsidRPr="1E68E570">
              <w:rPr>
                <w:rFonts w:ascii="Times New Roman" w:eastAsia="Times New Roman" w:hAnsi="Times New Roman" w:cs="Times New Roman"/>
              </w:rPr>
              <w:t xml:space="preserve"> </w:t>
            </w:r>
            <w:r w:rsidRPr="36828912">
              <w:rPr>
                <w:rFonts w:ascii="Times New Roman" w:eastAsia="Times New Roman" w:hAnsi="Times New Roman" w:cs="Times New Roman"/>
              </w:rPr>
              <w:t>risk assessment</w:t>
            </w:r>
            <w:r w:rsidRPr="4ECCD03B">
              <w:rPr>
                <w:rFonts w:ascii="Times New Roman" w:eastAsia="Times New Roman" w:hAnsi="Times New Roman" w:cs="Times New Roman"/>
              </w:rPr>
              <w:t xml:space="preserve">, </w:t>
            </w:r>
            <w:r w:rsidRPr="56FF2C99">
              <w:rPr>
                <w:rFonts w:ascii="Times New Roman" w:eastAsia="Times New Roman" w:hAnsi="Times New Roman" w:cs="Times New Roman"/>
              </w:rPr>
              <w:t xml:space="preserve">individual and group </w:t>
            </w:r>
            <w:r w:rsidRPr="4247B385">
              <w:rPr>
                <w:rFonts w:ascii="Times New Roman" w:eastAsia="Times New Roman" w:hAnsi="Times New Roman" w:cs="Times New Roman"/>
              </w:rPr>
              <w:t>psychotherapy</w:t>
            </w:r>
            <w:r w:rsidRPr="3E6FCBD7">
              <w:rPr>
                <w:rFonts w:ascii="Times New Roman" w:eastAsia="Times New Roman" w:hAnsi="Times New Roman" w:cs="Times New Roman"/>
              </w:rPr>
              <w:t xml:space="preserve"> </w:t>
            </w:r>
            <w:r w:rsidRPr="06527A32">
              <w:rPr>
                <w:rFonts w:ascii="Times New Roman" w:eastAsia="Times New Roman" w:hAnsi="Times New Roman" w:cs="Times New Roman"/>
              </w:rPr>
              <w:t xml:space="preserve">within </w:t>
            </w:r>
            <w:r w:rsidRPr="33558901">
              <w:rPr>
                <w:rFonts w:ascii="Times New Roman" w:eastAsia="Times New Roman" w:hAnsi="Times New Roman" w:cs="Times New Roman"/>
              </w:rPr>
              <w:t>a</w:t>
            </w:r>
            <w:r w:rsidRPr="5D8B86A7">
              <w:rPr>
                <w:rFonts w:ascii="Times New Roman" w:eastAsia="Times New Roman" w:hAnsi="Times New Roman" w:cs="Times New Roman"/>
              </w:rPr>
              <w:t xml:space="preserve"> CBT lens</w:t>
            </w:r>
            <w:r w:rsidRPr="76D0A12B">
              <w:rPr>
                <w:rFonts w:ascii="Times New Roman" w:eastAsia="Times New Roman" w:hAnsi="Times New Roman" w:cs="Times New Roman"/>
              </w:rPr>
              <w:t>,</w:t>
            </w:r>
            <w:r w:rsidRPr="343B24E8">
              <w:rPr>
                <w:rFonts w:ascii="Times New Roman" w:eastAsia="Times New Roman" w:hAnsi="Times New Roman" w:cs="Times New Roman"/>
              </w:rPr>
              <w:t xml:space="preserve"> </w:t>
            </w:r>
            <w:r w:rsidRPr="32C54809">
              <w:rPr>
                <w:rFonts w:ascii="Times New Roman" w:eastAsia="Times New Roman" w:hAnsi="Times New Roman" w:cs="Times New Roman"/>
              </w:rPr>
              <w:t>research, biological</w:t>
            </w:r>
            <w:r w:rsidRPr="3A08FE24">
              <w:rPr>
                <w:rFonts w:ascii="Times New Roman" w:eastAsia="Times New Roman" w:hAnsi="Times New Roman" w:cs="Times New Roman"/>
              </w:rPr>
              <w:t xml:space="preserve"> risk factors </w:t>
            </w:r>
            <w:r w:rsidRPr="279B412F">
              <w:rPr>
                <w:rFonts w:ascii="Times New Roman" w:eastAsia="Times New Roman" w:hAnsi="Times New Roman" w:cs="Times New Roman"/>
              </w:rPr>
              <w:t xml:space="preserve">for </w:t>
            </w:r>
            <w:r w:rsidRPr="2AC2623E">
              <w:rPr>
                <w:rFonts w:ascii="Times New Roman" w:eastAsia="Times New Roman" w:hAnsi="Times New Roman" w:cs="Times New Roman"/>
              </w:rPr>
              <w:t xml:space="preserve">psychiatric </w:t>
            </w:r>
            <w:r w:rsidRPr="14C70825">
              <w:rPr>
                <w:rFonts w:ascii="Times New Roman" w:eastAsia="Times New Roman" w:hAnsi="Times New Roman" w:cs="Times New Roman"/>
              </w:rPr>
              <w:t>conditions</w:t>
            </w:r>
            <w:r w:rsidRPr="48785658">
              <w:rPr>
                <w:rFonts w:ascii="Times New Roman" w:eastAsia="Times New Roman" w:hAnsi="Times New Roman" w:cs="Times New Roman"/>
              </w:rPr>
              <w:t>,</w:t>
            </w:r>
            <w:r w:rsidRPr="7F21D49B">
              <w:rPr>
                <w:rFonts w:ascii="Times New Roman" w:eastAsia="Times New Roman" w:hAnsi="Times New Roman" w:cs="Times New Roman"/>
              </w:rPr>
              <w:t xml:space="preserve"> </w:t>
            </w:r>
            <w:r w:rsidRPr="6D0FFC6E">
              <w:rPr>
                <w:rFonts w:ascii="Times New Roman" w:eastAsia="Times New Roman" w:hAnsi="Times New Roman" w:cs="Times New Roman"/>
              </w:rPr>
              <w:t>psychological</w:t>
            </w:r>
            <w:r w:rsidRPr="2D8B104F">
              <w:rPr>
                <w:rFonts w:ascii="Times New Roman" w:eastAsia="Times New Roman" w:hAnsi="Times New Roman" w:cs="Times New Roman"/>
              </w:rPr>
              <w:t xml:space="preserve"> assessment</w:t>
            </w:r>
            <w:r w:rsidRPr="66C27046">
              <w:rPr>
                <w:rFonts w:ascii="Times New Roman" w:eastAsia="Times New Roman" w:hAnsi="Times New Roman" w:cs="Times New Roman"/>
              </w:rPr>
              <w:t>.</w:t>
            </w:r>
            <w:r w:rsidRPr="2D8B104F">
              <w:rPr>
                <w:rFonts w:ascii="Times New Roman" w:eastAsia="Times New Roman" w:hAnsi="Times New Roman" w:cs="Times New Roman"/>
              </w:rPr>
              <w:t xml:space="preserve"> </w:t>
            </w:r>
          </w:p>
        </w:tc>
      </w:tr>
      <w:tr w:rsidR="000D4434" w14:paraId="08FE6414" w14:textId="77777777" w:rsidTr="71BFC3C4">
        <w:trPr>
          <w:gridBefore w:val="1"/>
          <w:wBefore w:w="108" w:type="dxa"/>
          <w:trHeight w:val="300"/>
        </w:trPr>
        <w:tc>
          <w:tcPr>
            <w:tcW w:w="9360" w:type="dxa"/>
            <w:gridSpan w:val="2"/>
          </w:tcPr>
          <w:p w14:paraId="7BFC8F40" w14:textId="77777777" w:rsidR="000D4434" w:rsidRDefault="000D4434" w:rsidP="00637BD8">
            <w:pPr>
              <w:spacing w:line="240" w:lineRule="auto"/>
              <w:ind w:firstLine="0"/>
              <w:rPr>
                <w:rFonts w:ascii="Times New Roman" w:eastAsia="Times New Roman" w:hAnsi="Times New Roman" w:cs="Times New Roman"/>
                <w:b/>
                <w:bCs/>
                <w:color w:val="1C6194"/>
              </w:rPr>
            </w:pPr>
          </w:p>
          <w:p w14:paraId="4BCA9C84" w14:textId="77777777" w:rsidR="00241A72" w:rsidRDefault="00241A72" w:rsidP="00637BD8">
            <w:pPr>
              <w:spacing w:line="240" w:lineRule="auto"/>
              <w:ind w:firstLine="0"/>
              <w:rPr>
                <w:rFonts w:ascii="Times New Roman" w:eastAsia="Times New Roman" w:hAnsi="Times New Roman" w:cs="Times New Roman"/>
                <w:b/>
                <w:bCs/>
                <w:color w:val="1C6194"/>
              </w:rPr>
            </w:pPr>
          </w:p>
          <w:p w14:paraId="14528E0F" w14:textId="77777777" w:rsidR="00241A72" w:rsidRDefault="00241A72" w:rsidP="00637BD8">
            <w:pPr>
              <w:spacing w:line="240" w:lineRule="auto"/>
              <w:ind w:firstLine="0"/>
              <w:rPr>
                <w:rFonts w:ascii="Times New Roman" w:eastAsia="Times New Roman" w:hAnsi="Times New Roman" w:cs="Times New Roman"/>
                <w:b/>
                <w:bCs/>
                <w:color w:val="1C6194"/>
              </w:rPr>
            </w:pPr>
          </w:p>
          <w:p w14:paraId="23108BA7" w14:textId="7233E44F" w:rsidR="000D4434" w:rsidRDefault="000D4434" w:rsidP="00637BD8">
            <w:pPr>
              <w:spacing w:line="240" w:lineRule="auto"/>
              <w:ind w:firstLine="0"/>
              <w:rPr>
                <w:rFonts w:eastAsia="Calibri"/>
                <w:b/>
                <w:bCs/>
              </w:rPr>
            </w:pPr>
            <w:r w:rsidRPr="0089C55C">
              <w:rPr>
                <w:rFonts w:ascii="Times New Roman" w:eastAsia="Times New Roman" w:hAnsi="Times New Roman" w:cs="Times New Roman"/>
                <w:b/>
                <w:bCs/>
                <w:color w:val="1C6194"/>
              </w:rPr>
              <w:lastRenderedPageBreak/>
              <w:t xml:space="preserve">Emily Crain, PsyD </w:t>
            </w:r>
          </w:p>
          <w:p w14:paraId="4CCA53D1" w14:textId="77777777" w:rsidR="000D4434" w:rsidRDefault="000D4434" w:rsidP="00637BD8">
            <w:pPr>
              <w:spacing w:line="240" w:lineRule="auto"/>
              <w:ind w:firstLine="0"/>
              <w:rPr>
                <w:rFonts w:ascii="Times New Roman" w:eastAsia="Times New Roman" w:hAnsi="Times New Roman" w:cs="Times New Roman"/>
                <w:b/>
                <w:bCs/>
              </w:rPr>
            </w:pPr>
            <w:r w:rsidRPr="0089C55C">
              <w:rPr>
                <w:rFonts w:ascii="Times New Roman" w:eastAsia="Times New Roman" w:hAnsi="Times New Roman" w:cs="Times New Roman"/>
              </w:rPr>
              <w:t xml:space="preserve">Staff Psychologist, Worcester Recovery Center and Hospital  </w:t>
            </w:r>
          </w:p>
        </w:tc>
      </w:tr>
      <w:tr w:rsidR="000D4434" w14:paraId="15365845" w14:textId="77777777" w:rsidTr="71BFC3C4">
        <w:trPr>
          <w:gridBefore w:val="1"/>
          <w:wBefore w:w="108" w:type="dxa"/>
          <w:trHeight w:val="300"/>
        </w:trPr>
        <w:tc>
          <w:tcPr>
            <w:tcW w:w="1400" w:type="dxa"/>
            <w:shd w:val="clear" w:color="auto" w:fill="CCCCCC"/>
          </w:tcPr>
          <w:p w14:paraId="2251FD01" w14:textId="77777777" w:rsidR="000D4434"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b/>
                <w:bCs/>
              </w:rPr>
              <w:lastRenderedPageBreak/>
              <w:t>Education</w:t>
            </w:r>
          </w:p>
        </w:tc>
        <w:tc>
          <w:tcPr>
            <w:tcW w:w="7960" w:type="dxa"/>
            <w:shd w:val="clear" w:color="auto" w:fill="CCCCCC"/>
          </w:tcPr>
          <w:p w14:paraId="3E63C982" w14:textId="77777777" w:rsidR="000D4434" w:rsidRDefault="000D4434" w:rsidP="00637BD8">
            <w:pPr>
              <w:ind w:firstLine="0"/>
              <w:rPr>
                <w:rFonts w:ascii="Times New Roman" w:eastAsia="Times New Roman" w:hAnsi="Times New Roman" w:cs="Times New Roman"/>
                <w:szCs w:val="24"/>
              </w:rPr>
            </w:pPr>
            <w:r w:rsidRPr="0089C55C">
              <w:rPr>
                <w:rFonts w:ascii="Times New Roman" w:eastAsia="Times New Roman" w:hAnsi="Times New Roman" w:cs="Times New Roman"/>
                <w:szCs w:val="24"/>
              </w:rPr>
              <w:t>William James College (2023)</w:t>
            </w:r>
          </w:p>
        </w:tc>
      </w:tr>
      <w:tr w:rsidR="000D4434" w14:paraId="6F75C110" w14:textId="77777777" w:rsidTr="71BFC3C4">
        <w:trPr>
          <w:gridBefore w:val="1"/>
          <w:wBefore w:w="108" w:type="dxa"/>
          <w:trHeight w:val="300"/>
        </w:trPr>
        <w:tc>
          <w:tcPr>
            <w:tcW w:w="1400" w:type="dxa"/>
          </w:tcPr>
          <w:p w14:paraId="60E512F3" w14:textId="77777777" w:rsidR="000D4434"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b/>
                <w:bCs/>
              </w:rPr>
              <w:t>Interests</w:t>
            </w:r>
          </w:p>
        </w:tc>
        <w:tc>
          <w:tcPr>
            <w:tcW w:w="7960" w:type="dxa"/>
          </w:tcPr>
          <w:p w14:paraId="4F14E3D8" w14:textId="77777777" w:rsidR="000D4434" w:rsidRDefault="000D4434" w:rsidP="00637BD8">
            <w:pPr>
              <w:spacing w:line="240" w:lineRule="auto"/>
              <w:ind w:firstLine="0"/>
              <w:rPr>
                <w:rFonts w:ascii="Times New Roman" w:eastAsia="Times New Roman" w:hAnsi="Times New Roman" w:cs="Times New Roman"/>
                <w:szCs w:val="24"/>
              </w:rPr>
            </w:pPr>
            <w:r w:rsidRPr="0089C55C">
              <w:rPr>
                <w:rFonts w:ascii="Times New Roman" w:eastAsia="Times New Roman" w:hAnsi="Times New Roman" w:cs="Times New Roman"/>
                <w:color w:val="000000" w:themeColor="text1"/>
                <w:szCs w:val="24"/>
              </w:rPr>
              <w:t>Treatment of addiction and impulse control-related disorders, utilization of a liberation psychology and feminist therapy lens</w:t>
            </w:r>
          </w:p>
        </w:tc>
      </w:tr>
    </w:tbl>
    <w:p w14:paraId="137C7CB9" w14:textId="77777777" w:rsidR="000D4434" w:rsidRDefault="000D4434" w:rsidP="000D4434">
      <w:pPr>
        <w:ind w:firstLine="0"/>
      </w:pPr>
    </w:p>
    <w:tbl>
      <w:tblPr>
        <w:tblW w:w="0" w:type="auto"/>
        <w:tblLook w:val="04A0" w:firstRow="1" w:lastRow="0" w:firstColumn="1" w:lastColumn="0" w:noHBand="0" w:noVBand="1"/>
      </w:tblPr>
      <w:tblGrid>
        <w:gridCol w:w="1413"/>
        <w:gridCol w:w="8513"/>
      </w:tblGrid>
      <w:tr w:rsidR="000D4434" w:rsidRPr="001229DE" w14:paraId="3AB7862C" w14:textId="77777777" w:rsidTr="00637BD8">
        <w:trPr>
          <w:trHeight w:val="300"/>
        </w:trPr>
        <w:tc>
          <w:tcPr>
            <w:tcW w:w="9926" w:type="dxa"/>
            <w:gridSpan w:val="2"/>
            <w:tcBorders>
              <w:bottom w:val="single" w:sz="4" w:space="0" w:color="666666"/>
            </w:tcBorders>
          </w:tcPr>
          <w:p w14:paraId="29C98D11" w14:textId="77777777" w:rsidR="000D4434" w:rsidRPr="001229DE" w:rsidRDefault="000D4434" w:rsidP="00637BD8">
            <w:pPr>
              <w:spacing w:line="240" w:lineRule="auto"/>
              <w:ind w:firstLine="0"/>
              <w:rPr>
                <w:rFonts w:eastAsia="Calibri"/>
                <w:b/>
                <w:bCs/>
                <w:szCs w:val="22"/>
              </w:rPr>
            </w:pPr>
            <w:r>
              <w:rPr>
                <w:rFonts w:ascii="Times New Roman" w:eastAsia="Times New Roman" w:hAnsi="Times New Roman" w:cs="Times New Roman"/>
                <w:b/>
                <w:bCs/>
                <w:color w:val="1C6194"/>
                <w:szCs w:val="24"/>
              </w:rPr>
              <w:t>Ariel Ingber</w:t>
            </w:r>
            <w:r w:rsidRPr="001229DE">
              <w:rPr>
                <w:rFonts w:ascii="Times New Roman" w:eastAsia="Times New Roman" w:hAnsi="Times New Roman" w:cs="Times New Roman"/>
                <w:b/>
                <w:bCs/>
                <w:color w:val="1C6194"/>
                <w:szCs w:val="24"/>
              </w:rPr>
              <w:t>, PsyD</w:t>
            </w:r>
          </w:p>
          <w:p w14:paraId="34358012" w14:textId="77777777" w:rsidR="000D4434" w:rsidRPr="001229DE" w:rsidRDefault="000D4434" w:rsidP="00637BD8">
            <w:pPr>
              <w:spacing w:line="240" w:lineRule="auto"/>
              <w:ind w:firstLine="0"/>
              <w:rPr>
                <w:rFonts w:ascii="Times New Roman" w:eastAsia="Calibri" w:hAnsi="Times New Roman" w:cs="Times New Roman"/>
                <w:b/>
                <w:bCs/>
              </w:rPr>
            </w:pPr>
            <w:r w:rsidRPr="0089C55C">
              <w:rPr>
                <w:rFonts w:ascii="Times New Roman" w:eastAsia="Times New Roman" w:hAnsi="Times New Roman" w:cs="Times New Roman"/>
              </w:rPr>
              <w:t>Co-Director of the Advanced Practicum in Clinical Psychology</w:t>
            </w:r>
          </w:p>
          <w:p w14:paraId="037F038A" w14:textId="77777777" w:rsidR="000D4434" w:rsidRPr="001229DE"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rPr>
              <w:t>Staff Psychologist, Worcester Recovery Center and Hospital </w:t>
            </w:r>
          </w:p>
        </w:tc>
      </w:tr>
      <w:tr w:rsidR="000D4434" w:rsidRPr="001229DE" w14:paraId="5F852B59" w14:textId="77777777" w:rsidTr="00637BD8">
        <w:trPr>
          <w:trHeight w:val="300"/>
        </w:trPr>
        <w:tc>
          <w:tcPr>
            <w:tcW w:w="1413" w:type="dxa"/>
            <w:shd w:val="clear" w:color="auto" w:fill="CCCCCC"/>
          </w:tcPr>
          <w:p w14:paraId="2DA312F0"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Education</w:t>
            </w:r>
          </w:p>
        </w:tc>
        <w:tc>
          <w:tcPr>
            <w:tcW w:w="8513" w:type="dxa"/>
            <w:shd w:val="clear" w:color="auto" w:fill="CCCCCC"/>
          </w:tcPr>
          <w:p w14:paraId="641A4991" w14:textId="77777777" w:rsidR="000D4434" w:rsidRPr="001229DE" w:rsidRDefault="000D4434" w:rsidP="00637BD8">
            <w:pPr>
              <w:ind w:firstLine="0"/>
              <w:rPr>
                <w:rFonts w:eastAsia="Calibri"/>
                <w:szCs w:val="22"/>
              </w:rPr>
            </w:pPr>
            <w:r>
              <w:rPr>
                <w:rFonts w:ascii="Times New Roman" w:eastAsia="Times New Roman" w:hAnsi="Times New Roman" w:cs="Times New Roman"/>
                <w:szCs w:val="24"/>
              </w:rPr>
              <w:t>William James College (2020)</w:t>
            </w:r>
          </w:p>
        </w:tc>
      </w:tr>
      <w:tr w:rsidR="000D4434" w:rsidRPr="001229DE" w14:paraId="254A7949" w14:textId="77777777" w:rsidTr="00637BD8">
        <w:trPr>
          <w:trHeight w:val="300"/>
        </w:trPr>
        <w:tc>
          <w:tcPr>
            <w:tcW w:w="1413" w:type="dxa"/>
          </w:tcPr>
          <w:p w14:paraId="12DCCFD9"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Interests</w:t>
            </w:r>
          </w:p>
        </w:tc>
        <w:tc>
          <w:tcPr>
            <w:tcW w:w="8513" w:type="dxa"/>
          </w:tcPr>
          <w:p w14:paraId="3C1E7B7E" w14:textId="77777777" w:rsidR="000D4434" w:rsidRPr="001229DE" w:rsidRDefault="000D4434" w:rsidP="00637BD8">
            <w:pPr>
              <w:spacing w:line="240" w:lineRule="auto"/>
              <w:ind w:firstLine="0"/>
              <w:rPr>
                <w:rFonts w:eastAsia="Calibri"/>
              </w:rPr>
            </w:pPr>
            <w:r w:rsidRPr="68F264F8">
              <w:rPr>
                <w:rFonts w:ascii="Times New Roman" w:eastAsia="Times New Roman" w:hAnsi="Times New Roman" w:cs="Times New Roman"/>
                <w:color w:val="000000" w:themeColor="text1"/>
              </w:rPr>
              <w:t>Forensic assessment and treatment, assessment and treatment of Deaf and hard-of-hearing individuals, risk assessment and mitigation training, cognitive and personality assessment</w:t>
            </w:r>
          </w:p>
          <w:p w14:paraId="78746B6F" w14:textId="77777777" w:rsidR="000D4434" w:rsidRPr="001229DE" w:rsidRDefault="000D4434" w:rsidP="00637BD8">
            <w:pPr>
              <w:spacing w:line="240" w:lineRule="auto"/>
              <w:ind w:firstLine="0"/>
              <w:rPr>
                <w:rFonts w:ascii="Times New Roman" w:eastAsia="Times New Roman" w:hAnsi="Times New Roman" w:cs="Times New Roman"/>
                <w:color w:val="000000" w:themeColor="text1"/>
              </w:rPr>
            </w:pPr>
          </w:p>
        </w:tc>
      </w:tr>
      <w:tr w:rsidR="000D4434" w:rsidRPr="001229DE" w14:paraId="5F942ED2" w14:textId="77777777" w:rsidTr="00637BD8">
        <w:trPr>
          <w:trHeight w:val="300"/>
        </w:trPr>
        <w:tc>
          <w:tcPr>
            <w:tcW w:w="9926" w:type="dxa"/>
            <w:gridSpan w:val="2"/>
            <w:tcBorders>
              <w:bottom w:val="single" w:sz="4" w:space="0" w:color="666666"/>
            </w:tcBorders>
          </w:tcPr>
          <w:p w14:paraId="351BB804" w14:textId="77777777" w:rsidR="000D4434" w:rsidRPr="001229DE" w:rsidRDefault="000D4434" w:rsidP="00637BD8">
            <w:pPr>
              <w:spacing w:line="240" w:lineRule="auto"/>
              <w:ind w:firstLine="0"/>
              <w:rPr>
                <w:rFonts w:eastAsia="Calibri"/>
                <w:b/>
                <w:bCs/>
                <w:szCs w:val="22"/>
              </w:rPr>
            </w:pPr>
            <w:r>
              <w:rPr>
                <w:rFonts w:ascii="Times New Roman" w:eastAsia="Times New Roman" w:hAnsi="Times New Roman" w:cs="Times New Roman"/>
                <w:b/>
                <w:bCs/>
                <w:color w:val="1C6194"/>
                <w:szCs w:val="24"/>
              </w:rPr>
              <w:t>Gregg Januszewski</w:t>
            </w:r>
            <w:r w:rsidRPr="001229DE">
              <w:rPr>
                <w:rFonts w:ascii="Times New Roman" w:eastAsia="Times New Roman" w:hAnsi="Times New Roman" w:cs="Times New Roman"/>
                <w:b/>
                <w:bCs/>
                <w:color w:val="1C6194"/>
                <w:szCs w:val="24"/>
              </w:rPr>
              <w:t>, PsyD</w:t>
            </w:r>
          </w:p>
          <w:p w14:paraId="036F4AC6" w14:textId="77777777" w:rsidR="000D4434" w:rsidRPr="001229DE" w:rsidRDefault="000D4434" w:rsidP="00637BD8">
            <w:pPr>
              <w:spacing w:line="240" w:lineRule="auto"/>
              <w:ind w:firstLine="0"/>
              <w:rPr>
                <w:rFonts w:ascii="Times New Roman" w:eastAsia="Times New Roman" w:hAnsi="Times New Roman" w:cs="Times New Roman"/>
              </w:rPr>
            </w:pPr>
            <w:r w:rsidRPr="0089C55C">
              <w:rPr>
                <w:rFonts w:ascii="Times New Roman" w:eastAsia="Times New Roman" w:hAnsi="Times New Roman" w:cs="Times New Roman"/>
              </w:rPr>
              <w:t>Staff Psychologist, Worcester Recovery Center and Hospital</w:t>
            </w:r>
          </w:p>
        </w:tc>
      </w:tr>
      <w:tr w:rsidR="000D4434" w:rsidRPr="001229DE" w14:paraId="1DF61059" w14:textId="77777777" w:rsidTr="00637BD8">
        <w:trPr>
          <w:trHeight w:val="300"/>
        </w:trPr>
        <w:tc>
          <w:tcPr>
            <w:tcW w:w="1413" w:type="dxa"/>
            <w:shd w:val="clear" w:color="auto" w:fill="CCCCCC"/>
          </w:tcPr>
          <w:p w14:paraId="52D52486"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Education</w:t>
            </w:r>
          </w:p>
        </w:tc>
        <w:tc>
          <w:tcPr>
            <w:tcW w:w="8513" w:type="dxa"/>
            <w:shd w:val="clear" w:color="auto" w:fill="CCCCCC"/>
          </w:tcPr>
          <w:p w14:paraId="55E71AA5" w14:textId="77777777" w:rsidR="000D4434" w:rsidRPr="001229DE" w:rsidRDefault="000D4434" w:rsidP="00637BD8">
            <w:pPr>
              <w:ind w:firstLine="0"/>
              <w:rPr>
                <w:rFonts w:eastAsia="Calibri"/>
                <w:szCs w:val="22"/>
              </w:rPr>
            </w:pPr>
            <w:r w:rsidRPr="001229DE">
              <w:rPr>
                <w:rFonts w:ascii="Times New Roman" w:eastAsia="Times New Roman" w:hAnsi="Times New Roman" w:cs="Times New Roman"/>
                <w:szCs w:val="24"/>
              </w:rPr>
              <w:t>University of Hartford (</w:t>
            </w:r>
            <w:r>
              <w:rPr>
                <w:rFonts w:ascii="Times New Roman" w:eastAsia="Times New Roman" w:hAnsi="Times New Roman" w:cs="Times New Roman"/>
                <w:szCs w:val="24"/>
              </w:rPr>
              <w:t>1997</w:t>
            </w:r>
            <w:r w:rsidRPr="001229DE">
              <w:rPr>
                <w:rFonts w:ascii="Times New Roman" w:eastAsia="Times New Roman" w:hAnsi="Times New Roman" w:cs="Times New Roman"/>
                <w:szCs w:val="24"/>
              </w:rPr>
              <w:t xml:space="preserve">) </w:t>
            </w:r>
          </w:p>
        </w:tc>
      </w:tr>
      <w:tr w:rsidR="000D4434" w:rsidRPr="001229DE" w14:paraId="155FC519" w14:textId="77777777" w:rsidTr="00637BD8">
        <w:trPr>
          <w:trHeight w:val="300"/>
        </w:trPr>
        <w:tc>
          <w:tcPr>
            <w:tcW w:w="1413" w:type="dxa"/>
          </w:tcPr>
          <w:p w14:paraId="03DDE919"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Interests</w:t>
            </w:r>
          </w:p>
        </w:tc>
        <w:tc>
          <w:tcPr>
            <w:tcW w:w="8513" w:type="dxa"/>
          </w:tcPr>
          <w:p w14:paraId="7344117C" w14:textId="77777777" w:rsidR="000D4434" w:rsidRPr="003F7BE8" w:rsidRDefault="000D4434" w:rsidP="00637BD8">
            <w:pPr>
              <w:spacing w:line="240" w:lineRule="auto"/>
              <w:ind w:firstLine="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Suicide risk assessment and treatment, forensic issues, Cognitive Behavior Therapy for Insomnia (CBT-I), Cognitive Behavior Therapy for Psychosis (</w:t>
            </w:r>
            <w:proofErr w:type="spellStart"/>
            <w:r>
              <w:rPr>
                <w:rFonts w:ascii="Times New Roman" w:eastAsia="Times New Roman" w:hAnsi="Times New Roman" w:cs="Times New Roman"/>
                <w:color w:val="000000"/>
                <w:szCs w:val="24"/>
              </w:rPr>
              <w:t>CBTp</w:t>
            </w:r>
            <w:proofErr w:type="spellEnd"/>
            <w:r>
              <w:rPr>
                <w:rFonts w:ascii="Times New Roman" w:eastAsia="Times New Roman" w:hAnsi="Times New Roman" w:cs="Times New Roman"/>
                <w:color w:val="000000"/>
                <w:szCs w:val="24"/>
              </w:rPr>
              <w:t>), dual diagnosis, individual psychotherapy</w:t>
            </w:r>
          </w:p>
        </w:tc>
      </w:tr>
    </w:tbl>
    <w:p w14:paraId="16191E16" w14:textId="77777777" w:rsidR="000D4434" w:rsidRDefault="000D4434" w:rsidP="000D4434">
      <w:pPr>
        <w:ind w:firstLine="0"/>
        <w:rPr>
          <w:rFonts w:ascii="Times New Roman" w:eastAsia="Times New Roman" w:hAnsi="Times New Roman" w:cs="Times New Roman"/>
        </w:rPr>
      </w:pPr>
    </w:p>
    <w:tbl>
      <w:tblPr>
        <w:tblW w:w="0" w:type="auto"/>
        <w:tblInd w:w="-108" w:type="dxa"/>
        <w:tblLook w:val="04A0" w:firstRow="1" w:lastRow="0" w:firstColumn="1" w:lastColumn="0" w:noHBand="0" w:noVBand="1"/>
      </w:tblPr>
      <w:tblGrid>
        <w:gridCol w:w="108"/>
        <w:gridCol w:w="1413"/>
        <w:gridCol w:w="8513"/>
      </w:tblGrid>
      <w:tr w:rsidR="000D4434" w:rsidRPr="001229DE" w14:paraId="01D5ED2D" w14:textId="77777777" w:rsidTr="00637BD8">
        <w:trPr>
          <w:gridBefore w:val="1"/>
          <w:wBefore w:w="108" w:type="dxa"/>
          <w:trHeight w:val="300"/>
        </w:trPr>
        <w:tc>
          <w:tcPr>
            <w:tcW w:w="9926" w:type="dxa"/>
            <w:gridSpan w:val="2"/>
            <w:tcBorders>
              <w:bottom w:val="single" w:sz="4" w:space="0" w:color="666666"/>
            </w:tcBorders>
          </w:tcPr>
          <w:p w14:paraId="5CA3E8D7" w14:textId="77777777" w:rsidR="000D4434" w:rsidRPr="0040668F" w:rsidRDefault="000D4434" w:rsidP="00637BD8">
            <w:pPr>
              <w:ind w:firstLine="0"/>
              <w:rPr>
                <w:rFonts w:ascii="Times New Roman" w:eastAsia="Times New Roman" w:hAnsi="Times New Roman" w:cs="Times New Roman"/>
                <w:b/>
                <w:bCs/>
                <w:color w:val="1C6194"/>
                <w:szCs w:val="22"/>
              </w:rPr>
            </w:pPr>
            <w:r>
              <w:rPr>
                <w:rFonts w:ascii="Times New Roman" w:eastAsia="Times New Roman" w:hAnsi="Times New Roman" w:cs="Times New Roman"/>
                <w:b/>
                <w:bCs/>
                <w:color w:val="1C6194"/>
                <w:szCs w:val="22"/>
              </w:rPr>
              <w:t>Elizabeth McCurdy, PhD</w:t>
            </w:r>
          </w:p>
          <w:p w14:paraId="17285873" w14:textId="77777777" w:rsidR="000D4434" w:rsidRPr="0040668F" w:rsidRDefault="000D4434" w:rsidP="00637BD8">
            <w:pPr>
              <w:ind w:firstLine="0"/>
              <w:rPr>
                <w:rFonts w:ascii="Times New Roman" w:eastAsia="Times New Roman" w:hAnsi="Times New Roman" w:cs="Times New Roman"/>
              </w:rPr>
            </w:pPr>
            <w:r w:rsidRPr="00244BB6">
              <w:rPr>
                <w:rFonts w:ascii="Times New Roman" w:eastAsia="Times New Roman" w:hAnsi="Times New Roman" w:cs="Times New Roman"/>
              </w:rPr>
              <w:t>Staff Psychologist, Worcester Recovery Center and Hospital</w:t>
            </w:r>
            <w:r w:rsidRPr="19C40341">
              <w:rPr>
                <w:rFonts w:ascii="Times New Roman" w:eastAsia="Times New Roman" w:hAnsi="Times New Roman" w:cs="Times New Roman"/>
              </w:rPr>
              <w:t>, Adolescent Service</w:t>
            </w:r>
          </w:p>
        </w:tc>
      </w:tr>
      <w:tr w:rsidR="000D4434" w:rsidRPr="001229DE" w14:paraId="27255EE2" w14:textId="77777777" w:rsidTr="00637BD8">
        <w:trPr>
          <w:trHeight w:val="300"/>
        </w:trPr>
        <w:tc>
          <w:tcPr>
            <w:tcW w:w="1521" w:type="dxa"/>
            <w:gridSpan w:val="2"/>
            <w:shd w:val="clear" w:color="auto" w:fill="CCCCCC"/>
          </w:tcPr>
          <w:p w14:paraId="06F89012"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Education</w:t>
            </w:r>
          </w:p>
        </w:tc>
        <w:tc>
          <w:tcPr>
            <w:tcW w:w="8513" w:type="dxa"/>
            <w:shd w:val="clear" w:color="auto" w:fill="CCCCCC"/>
          </w:tcPr>
          <w:p w14:paraId="08BBC947" w14:textId="77777777" w:rsidR="000D4434" w:rsidRPr="001229DE" w:rsidRDefault="000D4434" w:rsidP="00637BD8">
            <w:pPr>
              <w:ind w:firstLine="0"/>
              <w:rPr>
                <w:rFonts w:eastAsia="Calibri"/>
                <w:szCs w:val="22"/>
              </w:rPr>
            </w:pPr>
            <w:r>
              <w:rPr>
                <w:rFonts w:ascii="Times New Roman" w:eastAsia="Times New Roman" w:hAnsi="Times New Roman" w:cs="Times New Roman"/>
                <w:szCs w:val="24"/>
              </w:rPr>
              <w:t>Drexel University (2019)</w:t>
            </w:r>
            <w:r w:rsidRPr="001229DE">
              <w:rPr>
                <w:rFonts w:ascii="Times New Roman" w:eastAsia="Times New Roman" w:hAnsi="Times New Roman" w:cs="Times New Roman"/>
                <w:szCs w:val="24"/>
              </w:rPr>
              <w:t xml:space="preserve"> </w:t>
            </w:r>
          </w:p>
        </w:tc>
      </w:tr>
      <w:tr w:rsidR="000D4434" w:rsidRPr="001229DE" w14:paraId="35E2BA01" w14:textId="77777777" w:rsidTr="00637BD8">
        <w:trPr>
          <w:trHeight w:val="300"/>
        </w:trPr>
        <w:tc>
          <w:tcPr>
            <w:tcW w:w="1521" w:type="dxa"/>
            <w:gridSpan w:val="2"/>
          </w:tcPr>
          <w:p w14:paraId="5FB5D43A"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Interests</w:t>
            </w:r>
          </w:p>
        </w:tc>
        <w:tc>
          <w:tcPr>
            <w:tcW w:w="8513" w:type="dxa"/>
          </w:tcPr>
          <w:p w14:paraId="5D9B9CFF" w14:textId="77777777" w:rsidR="000D4434" w:rsidRPr="001229DE" w:rsidRDefault="000D4434" w:rsidP="00637BD8">
            <w:pPr>
              <w:spacing w:line="240" w:lineRule="auto"/>
              <w:ind w:firstLine="0"/>
              <w:rPr>
                <w:rFonts w:eastAsia="Calibri"/>
                <w:szCs w:val="22"/>
              </w:rPr>
            </w:pPr>
            <w:r>
              <w:rPr>
                <w:rFonts w:ascii="Times New Roman" w:eastAsia="Times New Roman" w:hAnsi="Times New Roman" w:cs="Times New Roman"/>
                <w:color w:val="000000"/>
                <w:szCs w:val="24"/>
              </w:rPr>
              <w:t>T</w:t>
            </w:r>
            <w:r w:rsidRPr="00306C7E">
              <w:rPr>
                <w:rFonts w:ascii="Times New Roman" w:eastAsia="Times New Roman" w:hAnsi="Times New Roman" w:cs="Times New Roman"/>
                <w:color w:val="000000"/>
                <w:szCs w:val="24"/>
              </w:rPr>
              <w:t>reatment of adolescents with complex mental health challenges, treatment of developmental trauma, juvenile justice policy and practice reform</w:t>
            </w:r>
          </w:p>
        </w:tc>
      </w:tr>
      <w:tr w:rsidR="000D4434" w:rsidRPr="001229DE" w14:paraId="39C98120" w14:textId="77777777" w:rsidTr="00637BD8">
        <w:trPr>
          <w:gridBefore w:val="1"/>
          <w:wBefore w:w="108" w:type="dxa"/>
          <w:trHeight w:val="300"/>
        </w:trPr>
        <w:tc>
          <w:tcPr>
            <w:tcW w:w="9926" w:type="dxa"/>
            <w:gridSpan w:val="2"/>
            <w:tcBorders>
              <w:bottom w:val="single" w:sz="4" w:space="0" w:color="666666"/>
            </w:tcBorders>
          </w:tcPr>
          <w:p w14:paraId="56068A42" w14:textId="77777777" w:rsidR="000D4434" w:rsidRDefault="000D4434" w:rsidP="00637BD8">
            <w:pPr>
              <w:ind w:firstLine="0"/>
              <w:rPr>
                <w:rFonts w:ascii="Times New Roman" w:eastAsia="Times New Roman" w:hAnsi="Times New Roman" w:cs="Times New Roman"/>
                <w:b/>
                <w:bCs/>
                <w:color w:val="1C6194"/>
                <w:szCs w:val="22"/>
              </w:rPr>
            </w:pPr>
          </w:p>
          <w:p w14:paraId="53F2F445" w14:textId="77777777" w:rsidR="000D4434" w:rsidRPr="001229DE" w:rsidRDefault="000D4434" w:rsidP="00637BD8">
            <w:pPr>
              <w:ind w:firstLine="0"/>
              <w:rPr>
                <w:rFonts w:eastAsia="Calibri"/>
                <w:b/>
                <w:bCs/>
                <w:szCs w:val="22"/>
              </w:rPr>
            </w:pPr>
            <w:r w:rsidRPr="001229DE">
              <w:rPr>
                <w:rFonts w:ascii="Times New Roman" w:eastAsia="Times New Roman" w:hAnsi="Times New Roman" w:cs="Times New Roman"/>
                <w:b/>
                <w:bCs/>
                <w:color w:val="1C6194"/>
                <w:szCs w:val="22"/>
              </w:rPr>
              <w:t>Debika Paul, PhD</w:t>
            </w:r>
          </w:p>
          <w:p w14:paraId="2A91E34B"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Times New Roman" w:hAnsi="Times New Roman" w:cs="Times New Roman"/>
                <w:szCs w:val="24"/>
              </w:rPr>
              <w:t xml:space="preserve">Staff Psychologist, Worcester Recovery Center and Hospital  </w:t>
            </w:r>
            <w:r w:rsidRPr="001229DE">
              <w:rPr>
                <w:rFonts w:ascii="Times New Roman" w:eastAsia="Calibri" w:hAnsi="Times New Roman" w:cs="Times New Roman"/>
                <w:szCs w:val="22"/>
              </w:rPr>
              <w:t xml:space="preserve"> </w:t>
            </w:r>
          </w:p>
        </w:tc>
      </w:tr>
      <w:tr w:rsidR="000D4434" w:rsidRPr="001229DE" w14:paraId="57ADFEF4" w14:textId="77777777" w:rsidTr="00637BD8">
        <w:trPr>
          <w:gridBefore w:val="1"/>
          <w:wBefore w:w="108" w:type="dxa"/>
          <w:trHeight w:val="300"/>
        </w:trPr>
        <w:tc>
          <w:tcPr>
            <w:tcW w:w="1413" w:type="dxa"/>
            <w:shd w:val="clear" w:color="auto" w:fill="CCCCCC"/>
          </w:tcPr>
          <w:p w14:paraId="026B6A0B"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Education</w:t>
            </w:r>
          </w:p>
        </w:tc>
        <w:tc>
          <w:tcPr>
            <w:tcW w:w="8513" w:type="dxa"/>
            <w:shd w:val="clear" w:color="auto" w:fill="CCCCCC"/>
          </w:tcPr>
          <w:p w14:paraId="6DCFCB0F" w14:textId="77777777" w:rsidR="000D4434" w:rsidRPr="001229DE" w:rsidRDefault="000D4434" w:rsidP="00637BD8">
            <w:pPr>
              <w:ind w:firstLine="0"/>
              <w:rPr>
                <w:rFonts w:eastAsia="Calibri"/>
                <w:szCs w:val="22"/>
              </w:rPr>
            </w:pPr>
            <w:r w:rsidRPr="001229DE">
              <w:rPr>
                <w:rFonts w:ascii="Times New Roman" w:eastAsia="Times New Roman" w:hAnsi="Times New Roman" w:cs="Times New Roman"/>
                <w:szCs w:val="24"/>
              </w:rPr>
              <w:t>Suffolk University (2007)</w:t>
            </w:r>
          </w:p>
        </w:tc>
      </w:tr>
      <w:tr w:rsidR="000D4434" w:rsidRPr="001229DE" w14:paraId="163DF1C4" w14:textId="77777777" w:rsidTr="00637BD8">
        <w:trPr>
          <w:gridBefore w:val="1"/>
          <w:wBefore w:w="108" w:type="dxa"/>
          <w:trHeight w:val="300"/>
        </w:trPr>
        <w:tc>
          <w:tcPr>
            <w:tcW w:w="1413" w:type="dxa"/>
          </w:tcPr>
          <w:p w14:paraId="491AB4D3"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Interests</w:t>
            </w:r>
          </w:p>
        </w:tc>
        <w:tc>
          <w:tcPr>
            <w:tcW w:w="8513" w:type="dxa"/>
          </w:tcPr>
          <w:p w14:paraId="2097E8DB" w14:textId="77777777" w:rsidR="000D4434" w:rsidRPr="001229DE" w:rsidRDefault="000D4434" w:rsidP="00637BD8">
            <w:pPr>
              <w:spacing w:line="240" w:lineRule="auto"/>
              <w:ind w:firstLine="0"/>
              <w:rPr>
                <w:rFonts w:ascii="Times New Roman" w:eastAsia="Times New Roman" w:hAnsi="Times New Roman" w:cs="Times New Roman"/>
                <w:color w:val="000000" w:themeColor="text1"/>
              </w:rPr>
            </w:pPr>
            <w:r w:rsidRPr="0089C55C">
              <w:rPr>
                <w:rFonts w:ascii="Times New Roman" w:eastAsia="Times New Roman" w:hAnsi="Times New Roman" w:cs="Times New Roman"/>
                <w:color w:val="000000" w:themeColor="text1"/>
              </w:rPr>
              <w:t>Treatment of severe and persistent mental health diagnoses, individual psychotherapy, individual and group-based interventions utilizing Cognitive Behavior Therapy for Psychosis (</w:t>
            </w:r>
            <w:proofErr w:type="spellStart"/>
            <w:r w:rsidRPr="0089C55C">
              <w:rPr>
                <w:rFonts w:ascii="Times New Roman" w:eastAsia="Times New Roman" w:hAnsi="Times New Roman" w:cs="Times New Roman"/>
                <w:color w:val="000000" w:themeColor="text1"/>
              </w:rPr>
              <w:t>CBTp</w:t>
            </w:r>
            <w:proofErr w:type="spellEnd"/>
            <w:r w:rsidRPr="0089C55C">
              <w:rPr>
                <w:rFonts w:ascii="Times New Roman" w:eastAsia="Times New Roman" w:hAnsi="Times New Roman" w:cs="Times New Roman"/>
                <w:color w:val="000000" w:themeColor="text1"/>
              </w:rPr>
              <w:t>), liberation psychology, antiracism, social justice</w:t>
            </w:r>
          </w:p>
          <w:p w14:paraId="7ECCEA1A" w14:textId="77777777" w:rsidR="000D4434" w:rsidRPr="001229DE" w:rsidRDefault="000D4434" w:rsidP="00637BD8">
            <w:pPr>
              <w:spacing w:line="240" w:lineRule="auto"/>
              <w:ind w:firstLine="0"/>
              <w:rPr>
                <w:rFonts w:ascii="Times New Roman" w:eastAsia="Times New Roman" w:hAnsi="Times New Roman" w:cs="Times New Roman"/>
                <w:color w:val="000000" w:themeColor="text1"/>
              </w:rPr>
            </w:pPr>
          </w:p>
        </w:tc>
      </w:tr>
      <w:tr w:rsidR="000D4434" w14:paraId="71F990FF" w14:textId="77777777" w:rsidTr="00637BD8">
        <w:trPr>
          <w:gridBefore w:val="1"/>
          <w:wBefore w:w="108" w:type="dxa"/>
          <w:trHeight w:val="300"/>
        </w:trPr>
        <w:tc>
          <w:tcPr>
            <w:tcW w:w="9926" w:type="dxa"/>
            <w:gridSpan w:val="2"/>
            <w:tcBorders>
              <w:bottom w:val="single" w:sz="4" w:space="0" w:color="666666"/>
            </w:tcBorders>
          </w:tcPr>
          <w:p w14:paraId="6170ABAA" w14:textId="77777777" w:rsidR="000D4434" w:rsidRDefault="000D4434" w:rsidP="00637BD8">
            <w:pPr>
              <w:ind w:firstLine="0"/>
              <w:rPr>
                <w:rFonts w:ascii="Times New Roman" w:eastAsia="Times New Roman" w:hAnsi="Times New Roman" w:cs="Times New Roman"/>
                <w:b/>
                <w:bCs/>
                <w:color w:val="1C6194"/>
              </w:rPr>
            </w:pPr>
            <w:r w:rsidRPr="6F486A0C">
              <w:rPr>
                <w:rFonts w:ascii="Times New Roman" w:eastAsia="Times New Roman" w:hAnsi="Times New Roman" w:cs="Times New Roman"/>
                <w:b/>
                <w:bCs/>
                <w:color w:val="1C6194"/>
              </w:rPr>
              <w:t>Ami Popat, PhD</w:t>
            </w:r>
          </w:p>
          <w:p w14:paraId="3A769331" w14:textId="77777777" w:rsidR="000D4434" w:rsidRDefault="000D4434" w:rsidP="00637BD8">
            <w:pPr>
              <w:spacing w:line="240" w:lineRule="auto"/>
              <w:ind w:firstLine="0"/>
              <w:rPr>
                <w:rFonts w:ascii="Times New Roman" w:eastAsia="Calibri" w:hAnsi="Times New Roman" w:cs="Times New Roman"/>
              </w:rPr>
            </w:pPr>
            <w:r w:rsidRPr="005F475B">
              <w:rPr>
                <w:rFonts w:ascii="Times New Roman" w:eastAsia="Times New Roman" w:hAnsi="Times New Roman" w:cs="Times New Roman"/>
              </w:rPr>
              <w:t>Cultural Consultant</w:t>
            </w:r>
          </w:p>
        </w:tc>
      </w:tr>
      <w:tr w:rsidR="000D4434" w14:paraId="3E11621F" w14:textId="77777777" w:rsidTr="00637BD8">
        <w:trPr>
          <w:gridBefore w:val="1"/>
          <w:wBefore w:w="108" w:type="dxa"/>
          <w:trHeight w:val="300"/>
        </w:trPr>
        <w:tc>
          <w:tcPr>
            <w:tcW w:w="1413" w:type="dxa"/>
            <w:shd w:val="clear" w:color="auto" w:fill="CCCCCC"/>
          </w:tcPr>
          <w:p w14:paraId="0E3C6A72" w14:textId="77777777" w:rsidR="000D4434" w:rsidRDefault="000D4434" w:rsidP="00637BD8">
            <w:pPr>
              <w:spacing w:line="240" w:lineRule="auto"/>
              <w:ind w:firstLine="0"/>
              <w:rPr>
                <w:rFonts w:ascii="Times New Roman" w:eastAsia="Calibri" w:hAnsi="Times New Roman" w:cs="Times New Roman"/>
                <w:b/>
                <w:bCs/>
              </w:rPr>
            </w:pPr>
            <w:r w:rsidRPr="0089C55C">
              <w:rPr>
                <w:rFonts w:ascii="Times New Roman" w:eastAsia="Calibri" w:hAnsi="Times New Roman" w:cs="Times New Roman"/>
                <w:b/>
                <w:bCs/>
              </w:rPr>
              <w:t>Education</w:t>
            </w:r>
          </w:p>
        </w:tc>
        <w:tc>
          <w:tcPr>
            <w:tcW w:w="8513" w:type="dxa"/>
            <w:shd w:val="clear" w:color="auto" w:fill="CCCCCC"/>
          </w:tcPr>
          <w:p w14:paraId="3ECC48CB" w14:textId="77777777" w:rsidR="000D4434" w:rsidRDefault="000D4434" w:rsidP="00637BD8">
            <w:pPr>
              <w:ind w:firstLine="0"/>
              <w:rPr>
                <w:rFonts w:ascii="Times New Roman" w:eastAsia="Times New Roman" w:hAnsi="Times New Roman" w:cs="Times New Roman"/>
              </w:rPr>
            </w:pPr>
            <w:r w:rsidRPr="0089C55C">
              <w:rPr>
                <w:rFonts w:ascii="Times New Roman" w:eastAsia="Times New Roman" w:hAnsi="Times New Roman" w:cs="Times New Roman"/>
              </w:rPr>
              <w:t>Northeastern University (2017)</w:t>
            </w:r>
          </w:p>
        </w:tc>
      </w:tr>
      <w:tr w:rsidR="000D4434" w14:paraId="0C27A083" w14:textId="77777777" w:rsidTr="00637BD8">
        <w:trPr>
          <w:gridBefore w:val="1"/>
          <w:wBefore w:w="108" w:type="dxa"/>
          <w:trHeight w:val="300"/>
        </w:trPr>
        <w:tc>
          <w:tcPr>
            <w:tcW w:w="1413" w:type="dxa"/>
          </w:tcPr>
          <w:p w14:paraId="3BEE18F4" w14:textId="77777777" w:rsidR="000D4434" w:rsidRPr="008A4AEF" w:rsidRDefault="000D4434" w:rsidP="00637BD8">
            <w:pPr>
              <w:spacing w:line="240" w:lineRule="auto"/>
              <w:ind w:firstLine="0"/>
              <w:rPr>
                <w:rFonts w:ascii="Times New Roman" w:eastAsia="Calibri" w:hAnsi="Times New Roman" w:cs="Times New Roman"/>
                <w:b/>
                <w:bCs/>
              </w:rPr>
            </w:pPr>
            <w:r w:rsidRPr="008A4AEF">
              <w:rPr>
                <w:rFonts w:ascii="Times New Roman" w:eastAsia="Calibri" w:hAnsi="Times New Roman" w:cs="Times New Roman"/>
                <w:b/>
                <w:bCs/>
              </w:rPr>
              <w:t>Interests</w:t>
            </w:r>
          </w:p>
        </w:tc>
        <w:tc>
          <w:tcPr>
            <w:tcW w:w="8513" w:type="dxa"/>
          </w:tcPr>
          <w:p w14:paraId="38400C60" w14:textId="77777777" w:rsidR="000D4434" w:rsidRPr="008A4AEF" w:rsidRDefault="000D4434" w:rsidP="00637BD8">
            <w:pPr>
              <w:spacing w:line="240" w:lineRule="auto"/>
              <w:ind w:firstLine="0"/>
              <w:rPr>
                <w:rFonts w:ascii="Times New Roman" w:hAnsi="Times New Roman" w:cs="Times New Roman"/>
              </w:rPr>
            </w:pPr>
            <w:r w:rsidRPr="008A4AEF">
              <w:rPr>
                <w:rFonts w:ascii="Times New Roman" w:eastAsia="Georgia" w:hAnsi="Times New Roman" w:cs="Times New Roman"/>
                <w:sz w:val="22"/>
                <w:szCs w:val="22"/>
              </w:rPr>
              <w:t>Psychotherapy, DBT, CBT, ecological model, serious mental illness, south Asian mental health, women's mental health, multicultural competency, cultural humility, consultation, social justice, and racial identity</w:t>
            </w:r>
          </w:p>
        </w:tc>
      </w:tr>
    </w:tbl>
    <w:p w14:paraId="674568B3" w14:textId="77777777" w:rsidR="000D4434" w:rsidRDefault="000D4434" w:rsidP="000D4434">
      <w:pPr>
        <w:ind w:firstLine="0"/>
      </w:pPr>
    </w:p>
    <w:p w14:paraId="62507664" w14:textId="1F3D3413" w:rsidR="71BFC3C4" w:rsidRDefault="71BFC3C4"/>
    <w:p w14:paraId="58143AA5" w14:textId="636C966D" w:rsidR="71BFC3C4" w:rsidRDefault="71BFC3C4"/>
    <w:tbl>
      <w:tblPr>
        <w:tblW w:w="0" w:type="auto"/>
        <w:tblLook w:val="04A0" w:firstRow="1" w:lastRow="0" w:firstColumn="1" w:lastColumn="0" w:noHBand="0" w:noVBand="1"/>
      </w:tblPr>
      <w:tblGrid>
        <w:gridCol w:w="1418"/>
        <w:gridCol w:w="7942"/>
      </w:tblGrid>
      <w:tr w:rsidR="000D4434" w:rsidRPr="001229DE" w14:paraId="3346B22E" w14:textId="77777777" w:rsidTr="71BFC3C4">
        <w:tc>
          <w:tcPr>
            <w:tcW w:w="9360" w:type="dxa"/>
            <w:gridSpan w:val="2"/>
            <w:tcBorders>
              <w:bottom w:val="single" w:sz="4" w:space="0" w:color="666666"/>
            </w:tcBorders>
          </w:tcPr>
          <w:p w14:paraId="6CCE942F" w14:textId="77777777" w:rsidR="000D4434" w:rsidRPr="00637BD8" w:rsidRDefault="000D4434" w:rsidP="00637BD8">
            <w:pPr>
              <w:pStyle w:val="Heading3"/>
              <w:rPr>
                <w:rFonts w:ascii="Times New Roman" w:eastAsia="Times New Roman" w:hAnsi="Times New Roman"/>
                <w:sz w:val="24"/>
                <w:szCs w:val="21"/>
              </w:rPr>
            </w:pPr>
            <w:bookmarkStart w:id="14" w:name="_Toc140836219"/>
            <w:r w:rsidRPr="00637BD8">
              <w:rPr>
                <w:rFonts w:ascii="Times New Roman" w:eastAsia="Times New Roman" w:hAnsi="Times New Roman"/>
                <w:sz w:val="24"/>
                <w:szCs w:val="21"/>
              </w:rPr>
              <w:lastRenderedPageBreak/>
              <w:t>Heidi Putney, PhD</w:t>
            </w:r>
            <w:bookmarkEnd w:id="14"/>
          </w:p>
          <w:p w14:paraId="4C17C443" w14:textId="2DDA0C3C" w:rsidR="000D4434" w:rsidRPr="001229DE" w:rsidRDefault="625262FE" w:rsidP="71BFC3C4">
            <w:pPr>
              <w:spacing w:line="240" w:lineRule="auto"/>
              <w:ind w:firstLine="0"/>
              <w:rPr>
                <w:rFonts w:ascii="Times New Roman" w:eastAsia="Calibri" w:hAnsi="Times New Roman" w:cs="Times New Roman"/>
                <w:b/>
                <w:bCs/>
              </w:rPr>
            </w:pPr>
            <w:r w:rsidRPr="71BFC3C4">
              <w:rPr>
                <w:rFonts w:ascii="Times New Roman" w:eastAsia="Calibri" w:hAnsi="Times New Roman" w:cs="Times New Roman"/>
              </w:rPr>
              <w:t xml:space="preserve">Training Director of UMass Chan-WRCH </w:t>
            </w:r>
            <w:r w:rsidR="1E591D5A" w:rsidRPr="71BFC3C4">
              <w:rPr>
                <w:rFonts w:ascii="Times New Roman" w:eastAsia="Calibri" w:hAnsi="Times New Roman" w:cs="Times New Roman"/>
              </w:rPr>
              <w:t>Comprehensive Psychology Training Program</w:t>
            </w:r>
          </w:p>
          <w:p w14:paraId="46D11B7A"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szCs w:val="22"/>
              </w:rPr>
              <w:t>Assistant Professor of Psychiatry, University of Massachusetts Chan Medical School</w:t>
            </w:r>
          </w:p>
          <w:p w14:paraId="5F17E8B1"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szCs w:val="24"/>
              </w:rPr>
              <w:t>Designated Forensic Psychologist, Worcester Recovery Center and Hospital</w:t>
            </w:r>
          </w:p>
        </w:tc>
      </w:tr>
      <w:tr w:rsidR="000D4434" w:rsidRPr="001229DE" w14:paraId="09889F7A" w14:textId="77777777" w:rsidTr="71BFC3C4">
        <w:tc>
          <w:tcPr>
            <w:tcW w:w="1418" w:type="dxa"/>
            <w:shd w:val="clear" w:color="auto" w:fill="CCCCCC"/>
          </w:tcPr>
          <w:p w14:paraId="3A2E6D6C"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b/>
                <w:bCs/>
                <w:szCs w:val="24"/>
              </w:rPr>
              <w:t>Education</w:t>
            </w:r>
          </w:p>
        </w:tc>
        <w:tc>
          <w:tcPr>
            <w:tcW w:w="7942" w:type="dxa"/>
            <w:shd w:val="clear" w:color="auto" w:fill="CCCCCC"/>
          </w:tcPr>
          <w:p w14:paraId="2228927E" w14:textId="77777777" w:rsidR="000D4434" w:rsidRPr="001229DE" w:rsidRDefault="000D4434" w:rsidP="00637BD8">
            <w:pPr>
              <w:spacing w:line="240" w:lineRule="auto"/>
              <w:ind w:firstLine="0"/>
              <w:rPr>
                <w:rFonts w:ascii="Times New Roman" w:eastAsia="Calibri" w:hAnsi="Times New Roman" w:cs="Times New Roman"/>
                <w:szCs w:val="24"/>
              </w:rPr>
            </w:pPr>
            <w:r w:rsidRPr="001229DE">
              <w:rPr>
                <w:rFonts w:ascii="Times New Roman" w:eastAsia="Calibri" w:hAnsi="Times New Roman" w:cs="Times New Roman"/>
                <w:szCs w:val="24"/>
              </w:rPr>
              <w:t>Central Michigan University (2020)</w:t>
            </w:r>
          </w:p>
        </w:tc>
      </w:tr>
      <w:tr w:rsidR="000D4434" w:rsidRPr="001229DE" w14:paraId="7CD3980D" w14:textId="77777777" w:rsidTr="71BFC3C4">
        <w:trPr>
          <w:trHeight w:val="615"/>
        </w:trPr>
        <w:tc>
          <w:tcPr>
            <w:tcW w:w="1418" w:type="dxa"/>
          </w:tcPr>
          <w:p w14:paraId="595ACB88"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b/>
                <w:bCs/>
                <w:szCs w:val="24"/>
              </w:rPr>
              <w:t>Interests</w:t>
            </w:r>
          </w:p>
        </w:tc>
        <w:tc>
          <w:tcPr>
            <w:tcW w:w="7942" w:type="dxa"/>
          </w:tcPr>
          <w:p w14:paraId="0B3F13CD" w14:textId="77777777" w:rsidR="000D4434" w:rsidRDefault="000D4434" w:rsidP="00637BD8">
            <w:pPr>
              <w:spacing w:line="240" w:lineRule="auto"/>
              <w:ind w:firstLine="0"/>
              <w:rPr>
                <w:rFonts w:ascii="Times New Roman" w:eastAsia="Calibri" w:hAnsi="Times New Roman" w:cs="Times New Roman"/>
                <w:szCs w:val="24"/>
              </w:rPr>
            </w:pPr>
            <w:r w:rsidRPr="001229DE">
              <w:rPr>
                <w:rFonts w:ascii="Times New Roman" w:eastAsia="Calibri" w:hAnsi="Times New Roman" w:cs="Times New Roman"/>
                <w:szCs w:val="24"/>
              </w:rPr>
              <w:t>Forensic evaluations, training and education, research in the areas of forensic public policy, professional development, and diversity training</w:t>
            </w:r>
          </w:p>
          <w:p w14:paraId="0DE74876" w14:textId="77777777" w:rsidR="000D4434" w:rsidRPr="001229DE" w:rsidRDefault="000D4434" w:rsidP="00637BD8">
            <w:pPr>
              <w:spacing w:line="240" w:lineRule="auto"/>
              <w:ind w:firstLine="0"/>
              <w:rPr>
                <w:rFonts w:ascii="Times New Roman" w:eastAsia="Calibri" w:hAnsi="Times New Roman" w:cs="Times New Roman"/>
                <w:szCs w:val="24"/>
              </w:rPr>
            </w:pPr>
          </w:p>
        </w:tc>
      </w:tr>
      <w:tr w:rsidR="000D4434" w:rsidRPr="001229DE" w14:paraId="490CD609" w14:textId="77777777" w:rsidTr="71BFC3C4">
        <w:tc>
          <w:tcPr>
            <w:tcW w:w="9360" w:type="dxa"/>
            <w:gridSpan w:val="2"/>
            <w:tcBorders>
              <w:bottom w:val="single" w:sz="4" w:space="0" w:color="666666"/>
            </w:tcBorders>
          </w:tcPr>
          <w:p w14:paraId="5C7D2BF9" w14:textId="77777777" w:rsidR="000D4434" w:rsidRPr="001229DE" w:rsidRDefault="000D4434" w:rsidP="00637BD8">
            <w:pPr>
              <w:spacing w:line="240" w:lineRule="auto"/>
              <w:ind w:firstLine="0"/>
              <w:rPr>
                <w:rFonts w:ascii="Times New Roman" w:eastAsia="Calibri" w:hAnsi="Times New Roman" w:cs="Times New Roman"/>
                <w:b/>
                <w:bCs/>
                <w:szCs w:val="24"/>
              </w:rPr>
            </w:pPr>
            <w:r w:rsidRPr="00D41E0A">
              <w:rPr>
                <w:rFonts w:ascii="Times New Roman" w:eastAsia="Times New Roman" w:hAnsi="Times New Roman" w:cs="Times New Roman"/>
                <w:b/>
                <w:bCs/>
                <w:color w:val="1C6194"/>
              </w:rPr>
              <w:t>Ellen Quick-Parikh</w:t>
            </w:r>
            <w:r>
              <w:rPr>
                <w:rFonts w:ascii="Times New Roman" w:eastAsia="Times New Roman" w:hAnsi="Times New Roman" w:cs="Times New Roman"/>
                <w:b/>
                <w:bCs/>
                <w:color w:val="1C6194"/>
              </w:rPr>
              <w:t>, PhD</w:t>
            </w:r>
            <w:r>
              <w:rPr>
                <w:rFonts w:ascii="Times New Roman" w:eastAsia="Calibri" w:hAnsi="Times New Roman" w:cs="Times New Roman"/>
                <w:b/>
                <w:bCs/>
                <w:szCs w:val="24"/>
              </w:rPr>
              <w:br/>
            </w:r>
            <w:r w:rsidRPr="0089C55C">
              <w:rPr>
                <w:rFonts w:ascii="Times New Roman" w:eastAsia="Times New Roman" w:hAnsi="Times New Roman" w:cs="Times New Roman"/>
              </w:rPr>
              <w:t>Staff Psychologist, Worcester Recovery Center and Hospital</w:t>
            </w:r>
          </w:p>
        </w:tc>
      </w:tr>
      <w:tr w:rsidR="000D4434" w:rsidRPr="001229DE" w14:paraId="6B01CC8D" w14:textId="77777777" w:rsidTr="71BFC3C4">
        <w:tc>
          <w:tcPr>
            <w:tcW w:w="1418" w:type="dxa"/>
            <w:shd w:val="clear" w:color="auto" w:fill="CCCCCC"/>
          </w:tcPr>
          <w:p w14:paraId="0C7BE44D" w14:textId="77777777" w:rsidR="000D4434" w:rsidRPr="001229DE" w:rsidRDefault="000D4434" w:rsidP="00637BD8">
            <w:pPr>
              <w:spacing w:line="240" w:lineRule="auto"/>
              <w:ind w:firstLine="0"/>
              <w:rPr>
                <w:rFonts w:ascii="Times New Roman" w:eastAsia="Calibri" w:hAnsi="Times New Roman" w:cs="Times New Roman"/>
                <w:b/>
                <w:bCs/>
                <w:szCs w:val="24"/>
              </w:rPr>
            </w:pPr>
            <w:r>
              <w:rPr>
                <w:rFonts w:ascii="Times New Roman" w:eastAsia="Calibri" w:hAnsi="Times New Roman" w:cs="Times New Roman"/>
                <w:b/>
                <w:bCs/>
                <w:szCs w:val="24"/>
              </w:rPr>
              <w:t>Education</w:t>
            </w:r>
          </w:p>
        </w:tc>
        <w:tc>
          <w:tcPr>
            <w:tcW w:w="7942" w:type="dxa"/>
            <w:shd w:val="clear" w:color="auto" w:fill="CCCCCC"/>
          </w:tcPr>
          <w:p w14:paraId="07F206F6" w14:textId="77777777" w:rsidR="000D4434" w:rsidRPr="001229DE" w:rsidRDefault="000D4434" w:rsidP="00637BD8">
            <w:pPr>
              <w:spacing w:line="240" w:lineRule="auto"/>
              <w:ind w:firstLine="0"/>
              <w:rPr>
                <w:rFonts w:ascii="Times New Roman" w:eastAsia="Calibri" w:hAnsi="Times New Roman" w:cs="Times New Roman"/>
              </w:rPr>
            </w:pPr>
            <w:r w:rsidRPr="259297D9">
              <w:rPr>
                <w:rFonts w:ascii="Times New Roman" w:eastAsia="Calibri" w:hAnsi="Times New Roman" w:cs="Times New Roman"/>
              </w:rPr>
              <w:t xml:space="preserve">Fordham </w:t>
            </w:r>
            <w:r w:rsidRPr="6FA5714B">
              <w:rPr>
                <w:rFonts w:ascii="Times New Roman" w:eastAsia="Calibri" w:hAnsi="Times New Roman" w:cs="Times New Roman"/>
              </w:rPr>
              <w:t>University</w:t>
            </w:r>
            <w:r w:rsidRPr="50E35C76">
              <w:rPr>
                <w:rFonts w:ascii="Times New Roman" w:eastAsia="Calibri" w:hAnsi="Times New Roman" w:cs="Times New Roman"/>
              </w:rPr>
              <w:t xml:space="preserve"> (2024)</w:t>
            </w:r>
          </w:p>
        </w:tc>
      </w:tr>
      <w:tr w:rsidR="000D4434" w:rsidRPr="001229DE" w14:paraId="11E6EACD" w14:textId="77777777" w:rsidTr="71BFC3C4">
        <w:tc>
          <w:tcPr>
            <w:tcW w:w="1418" w:type="dxa"/>
          </w:tcPr>
          <w:p w14:paraId="3F113E79" w14:textId="77777777" w:rsidR="000D4434" w:rsidRPr="001229DE" w:rsidRDefault="000D4434" w:rsidP="00637BD8">
            <w:pPr>
              <w:spacing w:line="240" w:lineRule="auto"/>
              <w:ind w:firstLine="0"/>
              <w:rPr>
                <w:rFonts w:ascii="Times New Roman" w:eastAsia="Calibri" w:hAnsi="Times New Roman" w:cs="Times New Roman"/>
                <w:b/>
                <w:bCs/>
                <w:szCs w:val="24"/>
              </w:rPr>
            </w:pPr>
            <w:r>
              <w:rPr>
                <w:rFonts w:ascii="Times New Roman" w:eastAsia="Calibri" w:hAnsi="Times New Roman" w:cs="Times New Roman"/>
                <w:b/>
                <w:bCs/>
                <w:szCs w:val="24"/>
              </w:rPr>
              <w:t>Interests</w:t>
            </w:r>
          </w:p>
        </w:tc>
        <w:tc>
          <w:tcPr>
            <w:tcW w:w="7942" w:type="dxa"/>
          </w:tcPr>
          <w:p w14:paraId="13968E89" w14:textId="77777777" w:rsidR="000D4434" w:rsidRPr="001229DE" w:rsidRDefault="000D4434" w:rsidP="00637BD8">
            <w:pPr>
              <w:spacing w:line="240" w:lineRule="auto"/>
              <w:ind w:firstLine="0"/>
              <w:rPr>
                <w:rFonts w:ascii="Times New Roman" w:eastAsia="Calibri" w:hAnsi="Times New Roman" w:cs="Times New Roman"/>
              </w:rPr>
            </w:pPr>
            <w:r w:rsidRPr="5A8C3991">
              <w:rPr>
                <w:rFonts w:ascii="Times New Roman" w:eastAsia="Calibri" w:hAnsi="Times New Roman" w:cs="Times New Roman"/>
              </w:rPr>
              <w:t xml:space="preserve">Treatment of </w:t>
            </w:r>
            <w:r w:rsidRPr="4EF6E9A5">
              <w:rPr>
                <w:rFonts w:ascii="Times New Roman" w:eastAsia="Calibri" w:hAnsi="Times New Roman" w:cs="Times New Roman"/>
              </w:rPr>
              <w:t xml:space="preserve">persons with </w:t>
            </w:r>
            <w:r w:rsidRPr="1FE2CDE6">
              <w:rPr>
                <w:rFonts w:ascii="Times New Roman" w:eastAsia="Calibri" w:hAnsi="Times New Roman" w:cs="Times New Roman"/>
              </w:rPr>
              <w:t>severe</w:t>
            </w:r>
            <w:r w:rsidRPr="284C01B6">
              <w:rPr>
                <w:rFonts w:ascii="Times New Roman" w:eastAsia="Calibri" w:hAnsi="Times New Roman" w:cs="Times New Roman"/>
              </w:rPr>
              <w:t xml:space="preserve"> </w:t>
            </w:r>
            <w:r w:rsidRPr="2301CE81">
              <w:rPr>
                <w:rFonts w:ascii="Times New Roman" w:eastAsia="Calibri" w:hAnsi="Times New Roman" w:cs="Times New Roman"/>
              </w:rPr>
              <w:t xml:space="preserve">and persistent mental </w:t>
            </w:r>
            <w:r w:rsidRPr="71304BDC">
              <w:rPr>
                <w:rFonts w:ascii="Times New Roman" w:eastAsia="Calibri" w:hAnsi="Times New Roman" w:cs="Times New Roman"/>
              </w:rPr>
              <w:t xml:space="preserve">illness, </w:t>
            </w:r>
            <w:r w:rsidRPr="71541A82">
              <w:rPr>
                <w:rFonts w:ascii="Times New Roman" w:eastAsia="Calibri" w:hAnsi="Times New Roman" w:cs="Times New Roman"/>
              </w:rPr>
              <w:t>trauma-</w:t>
            </w:r>
            <w:r w:rsidRPr="4FFBD4FB">
              <w:rPr>
                <w:rFonts w:ascii="Times New Roman" w:eastAsia="Calibri" w:hAnsi="Times New Roman" w:cs="Times New Roman"/>
              </w:rPr>
              <w:t xml:space="preserve">focused </w:t>
            </w:r>
            <w:r w:rsidRPr="384479BE">
              <w:rPr>
                <w:rFonts w:ascii="Times New Roman" w:eastAsia="Calibri" w:hAnsi="Times New Roman" w:cs="Times New Roman"/>
              </w:rPr>
              <w:t>treatment including</w:t>
            </w:r>
            <w:r w:rsidRPr="27FAE3F0">
              <w:rPr>
                <w:rFonts w:ascii="Times New Roman" w:eastAsia="Calibri" w:hAnsi="Times New Roman" w:cs="Times New Roman"/>
              </w:rPr>
              <w:t xml:space="preserve"> cognitive</w:t>
            </w:r>
            <w:r w:rsidRPr="44040EAE">
              <w:rPr>
                <w:rFonts w:ascii="Times New Roman" w:eastAsia="Calibri" w:hAnsi="Times New Roman" w:cs="Times New Roman"/>
              </w:rPr>
              <w:t xml:space="preserve"> </w:t>
            </w:r>
            <w:r w:rsidRPr="55CF473F">
              <w:rPr>
                <w:rFonts w:ascii="Times New Roman" w:eastAsia="Calibri" w:hAnsi="Times New Roman" w:cs="Times New Roman"/>
              </w:rPr>
              <w:t>processing therapy</w:t>
            </w:r>
            <w:r w:rsidRPr="7EA54F07">
              <w:rPr>
                <w:rFonts w:ascii="Times New Roman" w:eastAsia="Calibri" w:hAnsi="Times New Roman" w:cs="Times New Roman"/>
              </w:rPr>
              <w:t xml:space="preserve"> (CPT), </w:t>
            </w:r>
            <w:r w:rsidRPr="1016B063">
              <w:rPr>
                <w:rFonts w:ascii="Times New Roman" w:eastAsia="Calibri" w:hAnsi="Times New Roman" w:cs="Times New Roman"/>
              </w:rPr>
              <w:t xml:space="preserve">violence risk </w:t>
            </w:r>
            <w:r w:rsidRPr="22DDEE64">
              <w:rPr>
                <w:rFonts w:ascii="Times New Roman" w:eastAsia="Calibri" w:hAnsi="Times New Roman" w:cs="Times New Roman"/>
              </w:rPr>
              <w:t>assessments, cognitive</w:t>
            </w:r>
            <w:r w:rsidRPr="5AAB21F5">
              <w:rPr>
                <w:rFonts w:ascii="Times New Roman" w:eastAsia="Calibri" w:hAnsi="Times New Roman" w:cs="Times New Roman"/>
              </w:rPr>
              <w:t>-</w:t>
            </w:r>
            <w:r w:rsidRPr="64674D24">
              <w:rPr>
                <w:rFonts w:ascii="Times New Roman" w:eastAsia="Calibri" w:hAnsi="Times New Roman" w:cs="Times New Roman"/>
              </w:rPr>
              <w:t xml:space="preserve">behavioral social </w:t>
            </w:r>
            <w:r w:rsidRPr="45B998B0">
              <w:rPr>
                <w:rFonts w:ascii="Times New Roman" w:eastAsia="Calibri" w:hAnsi="Times New Roman" w:cs="Times New Roman"/>
              </w:rPr>
              <w:t xml:space="preserve">skills training for </w:t>
            </w:r>
            <w:r w:rsidRPr="4163E81F">
              <w:rPr>
                <w:rFonts w:ascii="Times New Roman" w:eastAsia="Calibri" w:hAnsi="Times New Roman" w:cs="Times New Roman"/>
              </w:rPr>
              <w:t>schizophrenia</w:t>
            </w:r>
            <w:r w:rsidRPr="791F124D">
              <w:rPr>
                <w:rFonts w:ascii="Times New Roman" w:eastAsia="Calibri" w:hAnsi="Times New Roman" w:cs="Times New Roman"/>
              </w:rPr>
              <w:t xml:space="preserve"> </w:t>
            </w:r>
            <w:r w:rsidRPr="4713C41F">
              <w:rPr>
                <w:rFonts w:ascii="Times New Roman" w:eastAsia="Calibri" w:hAnsi="Times New Roman" w:cs="Times New Roman"/>
              </w:rPr>
              <w:t>(CBSST</w:t>
            </w:r>
            <w:r w:rsidRPr="4C9DC8D6">
              <w:rPr>
                <w:rFonts w:ascii="Times New Roman" w:eastAsia="Calibri" w:hAnsi="Times New Roman" w:cs="Times New Roman"/>
              </w:rPr>
              <w:t xml:space="preserve">) </w:t>
            </w:r>
          </w:p>
        </w:tc>
      </w:tr>
    </w:tbl>
    <w:p w14:paraId="1504DAF7" w14:textId="53609BF2" w:rsidR="000D4434" w:rsidRDefault="000D4434" w:rsidP="71BFC3C4">
      <w:pPr>
        <w:ind w:firstLine="0"/>
        <w:rPr>
          <w:rFonts w:ascii="Times New Roman" w:hAnsi="Times New Roman" w:cs="Times New Roman"/>
        </w:rPr>
      </w:pPr>
    </w:p>
    <w:tbl>
      <w:tblPr>
        <w:tblW w:w="0" w:type="auto"/>
        <w:tblLook w:val="04A0" w:firstRow="1" w:lastRow="0" w:firstColumn="1" w:lastColumn="0" w:noHBand="0" w:noVBand="1"/>
      </w:tblPr>
      <w:tblGrid>
        <w:gridCol w:w="1399"/>
        <w:gridCol w:w="7961"/>
      </w:tblGrid>
      <w:tr w:rsidR="000D4434" w:rsidRPr="001229DE" w14:paraId="19BF0F6E" w14:textId="77777777" w:rsidTr="00637BD8">
        <w:trPr>
          <w:trHeight w:val="300"/>
        </w:trPr>
        <w:tc>
          <w:tcPr>
            <w:tcW w:w="9360" w:type="dxa"/>
            <w:gridSpan w:val="2"/>
            <w:tcBorders>
              <w:bottom w:val="single" w:sz="4" w:space="0" w:color="666666"/>
            </w:tcBorders>
          </w:tcPr>
          <w:p w14:paraId="0956670F" w14:textId="77777777" w:rsidR="000D4434" w:rsidRPr="001229DE" w:rsidRDefault="000D4434" w:rsidP="00637BD8">
            <w:pPr>
              <w:spacing w:line="240" w:lineRule="auto"/>
              <w:ind w:firstLine="0"/>
              <w:rPr>
                <w:rFonts w:ascii="Times New Roman" w:eastAsia="Times New Roman" w:hAnsi="Times New Roman" w:cs="Times New Roman"/>
                <w:b/>
                <w:bCs/>
                <w:color w:val="1C6194"/>
                <w:szCs w:val="24"/>
              </w:rPr>
            </w:pPr>
            <w:r w:rsidRPr="001229DE">
              <w:rPr>
                <w:rFonts w:ascii="Times New Roman" w:eastAsia="Times New Roman" w:hAnsi="Times New Roman" w:cs="Times New Roman"/>
                <w:b/>
                <w:bCs/>
                <w:color w:val="1C6194"/>
                <w:szCs w:val="24"/>
              </w:rPr>
              <w:t xml:space="preserve">Meredith Ronan, PsyD </w:t>
            </w:r>
          </w:p>
          <w:p w14:paraId="52BC5EF9" w14:textId="4D94B154"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szCs w:val="22"/>
              </w:rPr>
              <w:t>Assistant Training Director of UMass Chan-WRCH Psychology Internship</w:t>
            </w:r>
          </w:p>
          <w:p w14:paraId="1F945CF6"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szCs w:val="22"/>
              </w:rPr>
              <w:t xml:space="preserve">Director of Psychology Department, Worcester Recovery Center and Hospital </w:t>
            </w:r>
          </w:p>
        </w:tc>
      </w:tr>
      <w:tr w:rsidR="000D4434" w:rsidRPr="001229DE" w14:paraId="44669E1B" w14:textId="77777777" w:rsidTr="00637BD8">
        <w:trPr>
          <w:trHeight w:val="300"/>
        </w:trPr>
        <w:tc>
          <w:tcPr>
            <w:tcW w:w="1399" w:type="dxa"/>
            <w:shd w:val="clear" w:color="auto" w:fill="CCCCCC"/>
          </w:tcPr>
          <w:p w14:paraId="51BF9C11"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Education</w:t>
            </w:r>
          </w:p>
        </w:tc>
        <w:tc>
          <w:tcPr>
            <w:tcW w:w="7961" w:type="dxa"/>
            <w:shd w:val="clear" w:color="auto" w:fill="CCCCCC"/>
          </w:tcPr>
          <w:p w14:paraId="3ED31F5A" w14:textId="77777777" w:rsidR="000D4434" w:rsidRPr="001229DE" w:rsidRDefault="000D4434" w:rsidP="00637BD8">
            <w:pPr>
              <w:ind w:firstLine="0"/>
              <w:rPr>
                <w:rFonts w:ascii="Times New Roman" w:eastAsia="Times New Roman" w:hAnsi="Times New Roman" w:cs="Times New Roman"/>
                <w:szCs w:val="24"/>
              </w:rPr>
            </w:pPr>
            <w:r w:rsidRPr="001229DE">
              <w:rPr>
                <w:rFonts w:ascii="Times New Roman" w:eastAsia="Times New Roman" w:hAnsi="Times New Roman" w:cs="Times New Roman"/>
                <w:szCs w:val="24"/>
              </w:rPr>
              <w:t>William James College (2015)</w:t>
            </w:r>
          </w:p>
        </w:tc>
      </w:tr>
      <w:tr w:rsidR="000D4434" w:rsidRPr="001229DE" w14:paraId="153B5FA6" w14:textId="77777777" w:rsidTr="00637BD8">
        <w:trPr>
          <w:trHeight w:val="300"/>
        </w:trPr>
        <w:tc>
          <w:tcPr>
            <w:tcW w:w="1399" w:type="dxa"/>
          </w:tcPr>
          <w:p w14:paraId="2FCC468E"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Interests</w:t>
            </w:r>
          </w:p>
        </w:tc>
        <w:tc>
          <w:tcPr>
            <w:tcW w:w="7961" w:type="dxa"/>
          </w:tcPr>
          <w:p w14:paraId="4ABB79C5" w14:textId="77777777" w:rsidR="000D4434" w:rsidRPr="001229DE" w:rsidRDefault="000D4434" w:rsidP="00637BD8">
            <w:pPr>
              <w:spacing w:line="240" w:lineRule="auto"/>
              <w:ind w:firstLine="0"/>
              <w:rPr>
                <w:rFonts w:ascii="Times New Roman" w:eastAsia="Times New Roman" w:hAnsi="Times New Roman" w:cs="Times New Roman"/>
                <w:szCs w:val="22"/>
              </w:rPr>
            </w:pPr>
            <w:r w:rsidRPr="001229DE">
              <w:rPr>
                <w:rFonts w:ascii="Times New Roman" w:eastAsia="Times New Roman" w:hAnsi="Times New Roman" w:cs="Times New Roman"/>
                <w:color w:val="000000"/>
                <w:szCs w:val="22"/>
              </w:rPr>
              <w:t>Positive behavior support consultation and intervention (PBIS), assessment and treatment of persons with severe and persistent mental illness, cognitive and psychological/personality assessment, cognitive behavior therapy for psychosis (</w:t>
            </w:r>
            <w:proofErr w:type="spellStart"/>
            <w:r w:rsidRPr="001229DE">
              <w:rPr>
                <w:rFonts w:ascii="Times New Roman" w:eastAsia="Times New Roman" w:hAnsi="Times New Roman" w:cs="Times New Roman"/>
                <w:color w:val="000000"/>
                <w:szCs w:val="22"/>
              </w:rPr>
              <w:t>CBTp</w:t>
            </w:r>
            <w:proofErr w:type="spellEnd"/>
            <w:r w:rsidRPr="001229DE">
              <w:rPr>
                <w:rFonts w:ascii="Times New Roman" w:eastAsia="Times New Roman" w:hAnsi="Times New Roman" w:cs="Times New Roman"/>
                <w:color w:val="000000"/>
                <w:szCs w:val="22"/>
              </w:rPr>
              <w:t>), program development and evaluation</w:t>
            </w:r>
            <w:r>
              <w:rPr>
                <w:rFonts w:ascii="Times New Roman" w:eastAsia="Times New Roman" w:hAnsi="Times New Roman" w:cs="Times New Roman"/>
                <w:color w:val="000000"/>
                <w:szCs w:val="22"/>
              </w:rPr>
              <w:br/>
            </w:r>
          </w:p>
        </w:tc>
      </w:tr>
    </w:tbl>
    <w:tbl>
      <w:tblPr>
        <w:tblpPr w:leftFromText="180" w:rightFromText="180" w:vertAnchor="text" w:horzAnchor="margin" w:tblpY="2"/>
        <w:tblW w:w="0" w:type="auto"/>
        <w:tblLook w:val="04A0" w:firstRow="1" w:lastRow="0" w:firstColumn="1" w:lastColumn="0" w:noHBand="0" w:noVBand="1"/>
      </w:tblPr>
      <w:tblGrid>
        <w:gridCol w:w="1418"/>
        <w:gridCol w:w="7942"/>
      </w:tblGrid>
      <w:tr w:rsidR="000D4434" w:rsidRPr="001229DE" w14:paraId="7AB6200B" w14:textId="77777777" w:rsidTr="00637BD8">
        <w:tc>
          <w:tcPr>
            <w:tcW w:w="9360" w:type="dxa"/>
            <w:gridSpan w:val="2"/>
            <w:tcBorders>
              <w:bottom w:val="single" w:sz="4" w:space="0" w:color="666666"/>
            </w:tcBorders>
          </w:tcPr>
          <w:p w14:paraId="21D1180E" w14:textId="77777777" w:rsidR="000D4434" w:rsidRPr="00637BD8" w:rsidRDefault="000D4434" w:rsidP="00637BD8">
            <w:pPr>
              <w:pStyle w:val="Heading3"/>
              <w:rPr>
                <w:rFonts w:ascii="Times New Roman" w:eastAsia="Times New Roman" w:hAnsi="Times New Roman"/>
                <w:sz w:val="24"/>
                <w:szCs w:val="21"/>
              </w:rPr>
            </w:pPr>
            <w:bookmarkStart w:id="15" w:name="_Toc140836221"/>
            <w:r w:rsidRPr="00637BD8">
              <w:rPr>
                <w:rFonts w:ascii="Times New Roman" w:eastAsia="Times New Roman" w:hAnsi="Times New Roman"/>
                <w:sz w:val="24"/>
                <w:szCs w:val="21"/>
              </w:rPr>
              <w:t>Miriam Stoll, PsyD</w:t>
            </w:r>
            <w:bookmarkEnd w:id="15"/>
          </w:p>
          <w:p w14:paraId="6D94A621"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bCs/>
                <w:szCs w:val="24"/>
              </w:rPr>
              <w:t>Staff Psychologist, Worcester Recovery Center and Hospital</w:t>
            </w:r>
          </w:p>
        </w:tc>
      </w:tr>
      <w:tr w:rsidR="000D4434" w:rsidRPr="001229DE" w14:paraId="27F31139" w14:textId="77777777" w:rsidTr="00637BD8">
        <w:tc>
          <w:tcPr>
            <w:tcW w:w="1418" w:type="dxa"/>
            <w:shd w:val="clear" w:color="auto" w:fill="CCCCCC"/>
          </w:tcPr>
          <w:p w14:paraId="37F8411B"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b/>
                <w:bCs/>
                <w:szCs w:val="24"/>
              </w:rPr>
              <w:t>Education</w:t>
            </w:r>
          </w:p>
        </w:tc>
        <w:tc>
          <w:tcPr>
            <w:tcW w:w="7942" w:type="dxa"/>
            <w:shd w:val="clear" w:color="auto" w:fill="CCCCCC"/>
          </w:tcPr>
          <w:p w14:paraId="49E66D11" w14:textId="77777777" w:rsidR="000D4434" w:rsidRPr="001229DE" w:rsidRDefault="000D4434" w:rsidP="00637BD8">
            <w:pPr>
              <w:spacing w:line="240" w:lineRule="auto"/>
              <w:ind w:firstLine="0"/>
              <w:rPr>
                <w:rFonts w:ascii="Times New Roman" w:eastAsia="Calibri" w:hAnsi="Times New Roman" w:cs="Times New Roman"/>
                <w:szCs w:val="22"/>
                <w:highlight w:val="yellow"/>
              </w:rPr>
            </w:pPr>
            <w:r w:rsidRPr="001229DE">
              <w:rPr>
                <w:rFonts w:ascii="Times New Roman" w:eastAsia="Calibri" w:hAnsi="Times New Roman" w:cs="Times New Roman"/>
                <w:szCs w:val="22"/>
              </w:rPr>
              <w:t>William James College (2017)</w:t>
            </w:r>
          </w:p>
        </w:tc>
      </w:tr>
      <w:tr w:rsidR="000D4434" w:rsidRPr="001229DE" w14:paraId="76E377F3" w14:textId="77777777" w:rsidTr="00637BD8">
        <w:tc>
          <w:tcPr>
            <w:tcW w:w="1418" w:type="dxa"/>
          </w:tcPr>
          <w:p w14:paraId="32E88EB3"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b/>
                <w:bCs/>
                <w:szCs w:val="24"/>
              </w:rPr>
              <w:t>Interests</w:t>
            </w:r>
          </w:p>
        </w:tc>
        <w:tc>
          <w:tcPr>
            <w:tcW w:w="7942" w:type="dxa"/>
          </w:tcPr>
          <w:p w14:paraId="1EB73E73" w14:textId="77777777" w:rsidR="000D4434" w:rsidRPr="001229DE" w:rsidRDefault="000D4434" w:rsidP="00637BD8">
            <w:pPr>
              <w:spacing w:line="240" w:lineRule="auto"/>
              <w:ind w:firstLine="0"/>
              <w:rPr>
                <w:rFonts w:ascii="Times New Roman" w:eastAsia="Calibri" w:hAnsi="Times New Roman" w:cs="Times New Roman"/>
                <w:szCs w:val="24"/>
              </w:rPr>
            </w:pPr>
            <w:r w:rsidRPr="001229DE">
              <w:rPr>
                <w:rFonts w:ascii="Times New Roman" w:eastAsia="Calibri" w:hAnsi="Times New Roman" w:cs="Times New Roman"/>
                <w:szCs w:val="24"/>
              </w:rPr>
              <w:t>Trauma-informed care &amp; treatments, dual diagnoses assessment and related program development, treatment of severe and persistent mental health diagnoses</w:t>
            </w:r>
          </w:p>
        </w:tc>
      </w:tr>
    </w:tbl>
    <w:p w14:paraId="0F7D8BA2" w14:textId="77777777" w:rsidR="000D4434" w:rsidRPr="00B22BD6" w:rsidRDefault="000D4434" w:rsidP="000D4434">
      <w:pPr>
        <w:ind w:firstLine="0"/>
        <w:rPr>
          <w:rFonts w:ascii="Times New Roman" w:hAnsi="Times New Roman" w:cs="Times New Roman"/>
          <w:szCs w:val="24"/>
        </w:rPr>
      </w:pPr>
    </w:p>
    <w:tbl>
      <w:tblPr>
        <w:tblW w:w="0" w:type="auto"/>
        <w:tblLook w:val="04A0" w:firstRow="1" w:lastRow="0" w:firstColumn="1" w:lastColumn="0" w:noHBand="0" w:noVBand="1"/>
      </w:tblPr>
      <w:tblGrid>
        <w:gridCol w:w="1431"/>
        <w:gridCol w:w="8505"/>
      </w:tblGrid>
      <w:tr w:rsidR="000D4434" w:rsidRPr="001229DE" w14:paraId="60334737" w14:textId="77777777" w:rsidTr="00637BD8">
        <w:tc>
          <w:tcPr>
            <w:tcW w:w="9936" w:type="dxa"/>
            <w:gridSpan w:val="2"/>
            <w:tcBorders>
              <w:bottom w:val="single" w:sz="4" w:space="0" w:color="666666"/>
            </w:tcBorders>
          </w:tcPr>
          <w:p w14:paraId="48ADBC1C" w14:textId="77777777" w:rsidR="00241A72" w:rsidRDefault="00241A72" w:rsidP="00637BD8">
            <w:pPr>
              <w:pStyle w:val="Heading3"/>
              <w:rPr>
                <w:rFonts w:ascii="Times New Roman" w:eastAsia="Times New Roman" w:hAnsi="Times New Roman"/>
                <w:sz w:val="24"/>
                <w:szCs w:val="21"/>
              </w:rPr>
            </w:pPr>
            <w:bookmarkStart w:id="16" w:name="_Toc140836222"/>
            <w:bookmarkStart w:id="17" w:name="_Toc139024200"/>
          </w:p>
          <w:p w14:paraId="5E627E1F" w14:textId="36E34A7F" w:rsidR="000D4434" w:rsidRPr="00637BD8" w:rsidRDefault="000D4434" w:rsidP="00637BD8">
            <w:pPr>
              <w:pStyle w:val="Heading3"/>
              <w:rPr>
                <w:rFonts w:ascii="Times New Roman" w:eastAsia="Times New Roman" w:hAnsi="Times New Roman"/>
                <w:sz w:val="24"/>
                <w:szCs w:val="21"/>
              </w:rPr>
            </w:pPr>
            <w:r w:rsidRPr="00637BD8">
              <w:rPr>
                <w:rFonts w:ascii="Times New Roman" w:eastAsia="Times New Roman" w:hAnsi="Times New Roman"/>
                <w:sz w:val="24"/>
                <w:szCs w:val="21"/>
              </w:rPr>
              <w:t>Faith Therrien, PsyD</w:t>
            </w:r>
            <w:bookmarkEnd w:id="16"/>
            <w:bookmarkEnd w:id="17"/>
          </w:p>
          <w:p w14:paraId="038D54EA"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szCs w:val="24"/>
              </w:rPr>
              <w:t>Co-Director of the Advanced Practicum in Clinical Psychology</w:t>
            </w:r>
          </w:p>
          <w:p w14:paraId="5FFF4CD4"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szCs w:val="24"/>
              </w:rPr>
              <w:t>Staff Psychologist, Worcester Recovery Center and Hospital </w:t>
            </w:r>
          </w:p>
        </w:tc>
      </w:tr>
      <w:tr w:rsidR="000D4434" w:rsidRPr="001229DE" w14:paraId="23D92B56" w14:textId="77777777" w:rsidTr="00637BD8">
        <w:tc>
          <w:tcPr>
            <w:tcW w:w="1431" w:type="dxa"/>
            <w:shd w:val="clear" w:color="auto" w:fill="CCCCCC"/>
          </w:tcPr>
          <w:p w14:paraId="2A3FFFE5"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b/>
                <w:bCs/>
                <w:szCs w:val="24"/>
              </w:rPr>
              <w:t>Education</w:t>
            </w:r>
          </w:p>
        </w:tc>
        <w:tc>
          <w:tcPr>
            <w:tcW w:w="8505" w:type="dxa"/>
            <w:shd w:val="clear" w:color="auto" w:fill="CCCCCC"/>
          </w:tcPr>
          <w:p w14:paraId="7448B1C8" w14:textId="77777777" w:rsidR="000D4434" w:rsidRPr="001229DE" w:rsidRDefault="000D4434" w:rsidP="00637BD8">
            <w:pPr>
              <w:spacing w:line="240" w:lineRule="auto"/>
              <w:ind w:firstLine="0"/>
              <w:rPr>
                <w:rFonts w:ascii="Times New Roman" w:eastAsia="Calibri" w:hAnsi="Times New Roman" w:cs="Times New Roman"/>
                <w:szCs w:val="24"/>
              </w:rPr>
            </w:pPr>
            <w:r w:rsidRPr="001229DE">
              <w:rPr>
                <w:rFonts w:ascii="Times New Roman" w:eastAsia="Calibri" w:hAnsi="Times New Roman" w:cs="Times New Roman"/>
                <w:szCs w:val="24"/>
              </w:rPr>
              <w:t>William James College (2019)</w:t>
            </w:r>
          </w:p>
        </w:tc>
      </w:tr>
      <w:tr w:rsidR="000D4434" w:rsidRPr="001229DE" w14:paraId="0B12FB03" w14:textId="77777777" w:rsidTr="00637BD8">
        <w:tc>
          <w:tcPr>
            <w:tcW w:w="1431" w:type="dxa"/>
          </w:tcPr>
          <w:p w14:paraId="5D604873" w14:textId="77777777" w:rsidR="000D4434" w:rsidRPr="001229DE" w:rsidRDefault="000D4434" w:rsidP="00637BD8">
            <w:pPr>
              <w:spacing w:line="240" w:lineRule="auto"/>
              <w:ind w:firstLine="0"/>
              <w:rPr>
                <w:rFonts w:ascii="Times New Roman" w:eastAsia="Calibri" w:hAnsi="Times New Roman" w:cs="Times New Roman"/>
                <w:b/>
                <w:bCs/>
                <w:szCs w:val="24"/>
              </w:rPr>
            </w:pPr>
            <w:r w:rsidRPr="001229DE">
              <w:rPr>
                <w:rFonts w:ascii="Times New Roman" w:eastAsia="Calibri" w:hAnsi="Times New Roman" w:cs="Times New Roman"/>
                <w:b/>
                <w:bCs/>
                <w:szCs w:val="24"/>
              </w:rPr>
              <w:t>Interests</w:t>
            </w:r>
          </w:p>
        </w:tc>
        <w:tc>
          <w:tcPr>
            <w:tcW w:w="8505" w:type="dxa"/>
          </w:tcPr>
          <w:p w14:paraId="51C8452F" w14:textId="77777777" w:rsidR="000D4434" w:rsidRPr="001229DE" w:rsidRDefault="000D4434" w:rsidP="00637BD8">
            <w:pPr>
              <w:spacing w:line="240" w:lineRule="auto"/>
              <w:ind w:firstLine="0"/>
              <w:rPr>
                <w:rFonts w:ascii="Times New Roman" w:eastAsia="Calibri" w:hAnsi="Times New Roman" w:cs="Times New Roman"/>
                <w:szCs w:val="24"/>
              </w:rPr>
            </w:pPr>
            <w:r w:rsidRPr="001229DE">
              <w:rPr>
                <w:rFonts w:ascii="Times New Roman" w:eastAsia="Calibri" w:hAnsi="Times New Roman" w:cs="Times New Roman"/>
                <w:szCs w:val="24"/>
              </w:rPr>
              <w:t>Treatment of severe and persistent and mental illness, individual and group-based interventions utilizing CBT for Psychosis (</w:t>
            </w:r>
            <w:proofErr w:type="spellStart"/>
            <w:r w:rsidRPr="001229DE">
              <w:rPr>
                <w:rFonts w:ascii="Times New Roman" w:eastAsia="Calibri" w:hAnsi="Times New Roman" w:cs="Times New Roman"/>
                <w:szCs w:val="24"/>
              </w:rPr>
              <w:t>CBTp</w:t>
            </w:r>
            <w:proofErr w:type="spellEnd"/>
            <w:r w:rsidRPr="001229DE">
              <w:rPr>
                <w:rFonts w:ascii="Times New Roman" w:eastAsia="Calibri" w:hAnsi="Times New Roman" w:cs="Times New Roman"/>
                <w:szCs w:val="24"/>
              </w:rPr>
              <w:t>), liberation psychology, racial trauma, and social justice</w:t>
            </w:r>
          </w:p>
        </w:tc>
      </w:tr>
    </w:tbl>
    <w:p w14:paraId="72345AE2" w14:textId="77777777" w:rsidR="000D4434" w:rsidRDefault="000D4434" w:rsidP="000D4434">
      <w:pPr>
        <w:ind w:firstLine="0"/>
        <w:rPr>
          <w:rStyle w:val="Strong"/>
          <w:rFonts w:ascii="Arial" w:hAnsi="Arial"/>
          <w:b w:val="0"/>
          <w:bCs w:val="0"/>
        </w:rPr>
      </w:pPr>
    </w:p>
    <w:p w14:paraId="69E0B49D" w14:textId="4FB0841E" w:rsidR="71BFC3C4" w:rsidRDefault="71BFC3C4"/>
    <w:p w14:paraId="260809E1" w14:textId="73E5A46D" w:rsidR="71BFC3C4" w:rsidRDefault="71BFC3C4"/>
    <w:p w14:paraId="22C0B9D5" w14:textId="47472BF7" w:rsidR="71BFC3C4" w:rsidRDefault="71BFC3C4"/>
    <w:tbl>
      <w:tblPr>
        <w:tblW w:w="0" w:type="auto"/>
        <w:tblLook w:val="04A0" w:firstRow="1" w:lastRow="0" w:firstColumn="1" w:lastColumn="0" w:noHBand="0" w:noVBand="1"/>
      </w:tblPr>
      <w:tblGrid>
        <w:gridCol w:w="1431"/>
        <w:gridCol w:w="8505"/>
      </w:tblGrid>
      <w:tr w:rsidR="000D4434" w:rsidRPr="001229DE" w14:paraId="30BC4DB3" w14:textId="77777777" w:rsidTr="71BFC3C4">
        <w:trPr>
          <w:trHeight w:val="300"/>
        </w:trPr>
        <w:tc>
          <w:tcPr>
            <w:tcW w:w="9936" w:type="dxa"/>
            <w:gridSpan w:val="2"/>
            <w:tcBorders>
              <w:bottom w:val="single" w:sz="4" w:space="0" w:color="666666"/>
            </w:tcBorders>
          </w:tcPr>
          <w:p w14:paraId="5D8F842A" w14:textId="77777777" w:rsidR="000D4434" w:rsidRPr="00637BD8" w:rsidRDefault="000D4434" w:rsidP="00637BD8">
            <w:pPr>
              <w:pStyle w:val="Heading3"/>
              <w:rPr>
                <w:rFonts w:ascii="Times New Roman" w:eastAsia="Times New Roman" w:hAnsi="Times New Roman"/>
                <w:sz w:val="24"/>
                <w:szCs w:val="21"/>
              </w:rPr>
            </w:pPr>
            <w:bookmarkStart w:id="18" w:name="_Toc140836223"/>
            <w:r w:rsidRPr="00637BD8">
              <w:rPr>
                <w:rFonts w:ascii="Times New Roman" w:eastAsia="Times New Roman" w:hAnsi="Times New Roman"/>
                <w:sz w:val="24"/>
                <w:szCs w:val="21"/>
              </w:rPr>
              <w:lastRenderedPageBreak/>
              <w:t>Katie Treiber, PhD</w:t>
            </w:r>
            <w:bookmarkEnd w:id="18"/>
          </w:p>
          <w:p w14:paraId="65CE2708"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szCs w:val="22"/>
              </w:rPr>
              <w:t>Contract Clinical Neuropsychologist, Worcester Recovery Center and Hospital </w:t>
            </w:r>
          </w:p>
        </w:tc>
      </w:tr>
      <w:tr w:rsidR="000D4434" w:rsidRPr="001229DE" w14:paraId="022C55BF" w14:textId="77777777" w:rsidTr="71BFC3C4">
        <w:trPr>
          <w:trHeight w:val="300"/>
        </w:trPr>
        <w:tc>
          <w:tcPr>
            <w:tcW w:w="1431" w:type="dxa"/>
            <w:shd w:val="clear" w:color="auto" w:fill="CCCCCC"/>
          </w:tcPr>
          <w:p w14:paraId="42FDA62B"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Education</w:t>
            </w:r>
          </w:p>
        </w:tc>
        <w:tc>
          <w:tcPr>
            <w:tcW w:w="8505" w:type="dxa"/>
            <w:shd w:val="clear" w:color="auto" w:fill="CCCCCC"/>
          </w:tcPr>
          <w:p w14:paraId="17DC86CE" w14:textId="77777777" w:rsidR="000D4434" w:rsidRPr="001229DE" w:rsidRDefault="000D4434" w:rsidP="00637BD8">
            <w:pPr>
              <w:spacing w:line="240" w:lineRule="auto"/>
              <w:ind w:firstLine="0"/>
              <w:rPr>
                <w:rFonts w:ascii="Times New Roman" w:eastAsia="Calibri" w:hAnsi="Times New Roman" w:cs="Times New Roman"/>
                <w:szCs w:val="22"/>
              </w:rPr>
            </w:pPr>
            <w:r w:rsidRPr="001229DE">
              <w:rPr>
                <w:rFonts w:ascii="Times New Roman" w:eastAsia="Calibri" w:hAnsi="Times New Roman" w:cs="Times New Roman"/>
                <w:szCs w:val="22"/>
              </w:rPr>
              <w:t>Utah State University (2010)</w:t>
            </w:r>
          </w:p>
        </w:tc>
      </w:tr>
      <w:tr w:rsidR="000D4434" w:rsidRPr="001229DE" w14:paraId="517813EA" w14:textId="77777777" w:rsidTr="71BFC3C4">
        <w:trPr>
          <w:trHeight w:val="300"/>
        </w:trPr>
        <w:tc>
          <w:tcPr>
            <w:tcW w:w="1431" w:type="dxa"/>
          </w:tcPr>
          <w:p w14:paraId="79E229BE"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Interests</w:t>
            </w:r>
          </w:p>
        </w:tc>
        <w:tc>
          <w:tcPr>
            <w:tcW w:w="8505" w:type="dxa"/>
          </w:tcPr>
          <w:p w14:paraId="7468686A" w14:textId="77777777" w:rsidR="000D4434" w:rsidRDefault="000D4434" w:rsidP="00637BD8">
            <w:pPr>
              <w:spacing w:line="240" w:lineRule="auto"/>
              <w:ind w:firstLine="0"/>
              <w:rPr>
                <w:rFonts w:ascii="Times New Roman" w:eastAsia="Times New Roman" w:hAnsi="Times New Roman" w:cs="Times New Roman"/>
                <w:color w:val="000000" w:themeColor="text1"/>
              </w:rPr>
            </w:pPr>
            <w:r w:rsidRPr="0089C55C">
              <w:rPr>
                <w:rFonts w:ascii="Times New Roman" w:eastAsia="Times New Roman" w:hAnsi="Times New Roman" w:cs="Times New Roman"/>
                <w:color w:val="000000" w:themeColor="text1"/>
              </w:rPr>
              <w:t xml:space="preserve">Neuropsychological assessment in psychiatric populations and individuals with comorbid SPMI, </w:t>
            </w:r>
            <w:proofErr w:type="spellStart"/>
            <w:r w:rsidRPr="0089C55C">
              <w:rPr>
                <w:rFonts w:ascii="Times New Roman" w:eastAsia="Times New Roman" w:hAnsi="Times New Roman" w:cs="Times New Roman"/>
                <w:color w:val="000000" w:themeColor="text1"/>
              </w:rPr>
              <w:t>neuromedical</w:t>
            </w:r>
            <w:proofErr w:type="spellEnd"/>
            <w:r w:rsidRPr="0089C55C">
              <w:rPr>
                <w:rFonts w:ascii="Times New Roman" w:eastAsia="Times New Roman" w:hAnsi="Times New Roman" w:cs="Times New Roman"/>
                <w:color w:val="000000" w:themeColor="text1"/>
              </w:rPr>
              <w:t>, and forensic concerns; cognitive reserve and rehabilitation in SPMI and aging</w:t>
            </w:r>
          </w:p>
          <w:p w14:paraId="647AAE28" w14:textId="77777777" w:rsidR="000D4434" w:rsidRPr="001229DE" w:rsidRDefault="000D4434" w:rsidP="00637BD8">
            <w:pPr>
              <w:spacing w:line="240" w:lineRule="auto"/>
              <w:ind w:firstLine="0"/>
              <w:rPr>
                <w:rFonts w:ascii="Times New Roman" w:eastAsia="Times New Roman" w:hAnsi="Times New Roman" w:cs="Times New Roman"/>
              </w:rPr>
            </w:pPr>
          </w:p>
        </w:tc>
      </w:tr>
      <w:tr w:rsidR="000D4434" w:rsidRPr="001229DE" w14:paraId="791BEA75" w14:textId="77777777" w:rsidTr="71BFC3C4">
        <w:trPr>
          <w:trHeight w:val="300"/>
        </w:trPr>
        <w:tc>
          <w:tcPr>
            <w:tcW w:w="9936" w:type="dxa"/>
            <w:gridSpan w:val="2"/>
            <w:tcBorders>
              <w:bottom w:val="single" w:sz="4" w:space="0" w:color="666666"/>
            </w:tcBorders>
          </w:tcPr>
          <w:p w14:paraId="06A0DA9E" w14:textId="31703475" w:rsidR="000D4434" w:rsidRPr="00637BD8" w:rsidRDefault="625262FE" w:rsidP="00637BD8">
            <w:pPr>
              <w:pStyle w:val="Heading3"/>
              <w:rPr>
                <w:rFonts w:ascii="Times New Roman" w:eastAsia="Times New Roman" w:hAnsi="Times New Roman"/>
                <w:sz w:val="24"/>
                <w:szCs w:val="24"/>
              </w:rPr>
            </w:pPr>
            <w:r w:rsidRPr="71BFC3C4">
              <w:rPr>
                <w:rFonts w:ascii="Times New Roman" w:eastAsia="Times New Roman" w:hAnsi="Times New Roman"/>
                <w:sz w:val="24"/>
                <w:szCs w:val="24"/>
              </w:rPr>
              <w:t>Denis Uka, PsyD</w:t>
            </w:r>
          </w:p>
          <w:p w14:paraId="63EF945F"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szCs w:val="24"/>
              </w:rPr>
              <w:t>Staff Psychologist</w:t>
            </w:r>
            <w:r w:rsidRPr="001229DE">
              <w:rPr>
                <w:rFonts w:ascii="Times New Roman" w:eastAsia="Calibri" w:hAnsi="Times New Roman" w:cs="Times New Roman"/>
                <w:szCs w:val="22"/>
              </w:rPr>
              <w:t>, Worcester Recovery Center and Hospital </w:t>
            </w:r>
          </w:p>
        </w:tc>
      </w:tr>
      <w:tr w:rsidR="000D4434" w:rsidRPr="001229DE" w14:paraId="6B970AD2" w14:textId="77777777" w:rsidTr="71BFC3C4">
        <w:trPr>
          <w:trHeight w:val="300"/>
        </w:trPr>
        <w:tc>
          <w:tcPr>
            <w:tcW w:w="1431" w:type="dxa"/>
            <w:shd w:val="clear" w:color="auto" w:fill="CCCCCC"/>
          </w:tcPr>
          <w:p w14:paraId="3EFE8490"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Education</w:t>
            </w:r>
            <w:r>
              <w:rPr>
                <w:rFonts w:ascii="Times New Roman" w:eastAsia="Calibri" w:hAnsi="Times New Roman" w:cs="Times New Roman"/>
                <w:b/>
                <w:bCs/>
                <w:szCs w:val="22"/>
              </w:rPr>
              <w:t xml:space="preserve"> </w:t>
            </w:r>
          </w:p>
        </w:tc>
        <w:tc>
          <w:tcPr>
            <w:tcW w:w="8505" w:type="dxa"/>
            <w:shd w:val="clear" w:color="auto" w:fill="CCCCCC"/>
          </w:tcPr>
          <w:p w14:paraId="45305E1B" w14:textId="77777777" w:rsidR="000D4434" w:rsidRPr="005B7B12" w:rsidRDefault="000D4434" w:rsidP="00637BD8">
            <w:pPr>
              <w:spacing w:line="240" w:lineRule="auto"/>
              <w:ind w:firstLine="0"/>
              <w:rPr>
                <w:rFonts w:ascii="Times New Roman" w:eastAsia="Calibri" w:hAnsi="Times New Roman" w:cs="Times New Roman"/>
                <w:b/>
                <w:bCs/>
                <w:szCs w:val="22"/>
              </w:rPr>
            </w:pPr>
            <w:r w:rsidRPr="005B7B12">
              <w:rPr>
                <w:rFonts w:ascii="Times New Roman" w:eastAsia="Calibri" w:hAnsi="Times New Roman" w:cs="Times New Roman"/>
                <w:szCs w:val="22"/>
              </w:rPr>
              <w:t>Springfield College (2021)</w:t>
            </w:r>
          </w:p>
        </w:tc>
      </w:tr>
      <w:tr w:rsidR="000D4434" w:rsidRPr="001229DE" w14:paraId="2EC7937C" w14:textId="77777777" w:rsidTr="71BFC3C4">
        <w:trPr>
          <w:trHeight w:val="300"/>
        </w:trPr>
        <w:tc>
          <w:tcPr>
            <w:tcW w:w="1431" w:type="dxa"/>
          </w:tcPr>
          <w:p w14:paraId="1C871267" w14:textId="77777777" w:rsidR="000D4434" w:rsidRPr="001229DE" w:rsidRDefault="000D4434" w:rsidP="00637BD8">
            <w:pPr>
              <w:spacing w:line="240" w:lineRule="auto"/>
              <w:ind w:firstLine="0"/>
              <w:rPr>
                <w:rFonts w:ascii="Times New Roman" w:eastAsia="Calibri" w:hAnsi="Times New Roman" w:cs="Times New Roman"/>
                <w:b/>
                <w:bCs/>
                <w:szCs w:val="22"/>
              </w:rPr>
            </w:pPr>
            <w:r w:rsidRPr="001229DE">
              <w:rPr>
                <w:rFonts w:ascii="Times New Roman" w:eastAsia="Calibri" w:hAnsi="Times New Roman" w:cs="Times New Roman"/>
                <w:b/>
                <w:bCs/>
                <w:szCs w:val="22"/>
              </w:rPr>
              <w:t>Interests</w:t>
            </w:r>
          </w:p>
        </w:tc>
        <w:tc>
          <w:tcPr>
            <w:tcW w:w="8505" w:type="dxa"/>
          </w:tcPr>
          <w:p w14:paraId="04D9B37E" w14:textId="77777777" w:rsidR="000D4434" w:rsidRPr="001229DE" w:rsidRDefault="000D4434" w:rsidP="00637BD8">
            <w:pPr>
              <w:spacing w:line="240" w:lineRule="auto"/>
              <w:ind w:firstLine="0"/>
              <w:rPr>
                <w:rFonts w:ascii="Times New Roman" w:eastAsia="Times New Roman" w:hAnsi="Times New Roman" w:cs="Times New Roman"/>
              </w:rPr>
            </w:pPr>
            <w:r w:rsidRPr="005E6832">
              <w:rPr>
                <w:rFonts w:ascii="Times New Roman" w:eastAsia="Times New Roman" w:hAnsi="Times New Roman" w:cs="Times New Roman"/>
              </w:rPr>
              <w:t>Person centered and trauma informed treatment of severe and persistent mental illness and comorbid diagnoses including depression, anxiety, and substance use; identity development and relationships; emerging adulthood; individual and group therapy; risk assessments; psychological testing.</w:t>
            </w:r>
          </w:p>
        </w:tc>
      </w:tr>
    </w:tbl>
    <w:p w14:paraId="2CD09E76" w14:textId="2FF97DD6" w:rsidR="27DB31CC" w:rsidRDefault="27DB31CC" w:rsidP="0089C55C">
      <w:pPr>
        <w:ind w:firstLine="0"/>
        <w:rPr>
          <w:rStyle w:val="Strong"/>
          <w:rFonts w:ascii="Arial" w:hAnsi="Arial"/>
          <w:b w:val="0"/>
          <w:bCs w:val="0"/>
        </w:rPr>
      </w:pPr>
    </w:p>
    <w:sectPr w:rsidR="27DB31CC" w:rsidSect="00AC263C">
      <w:headerReference w:type="default" r:id="rId20"/>
      <w:footnotePr>
        <w:numRestart w:val="eachSect"/>
      </w:footnotePr>
      <w:type w:val="continuous"/>
      <w:pgSz w:w="12240" w:h="15840"/>
      <w:pgMar w:top="1296" w:right="1152" w:bottom="1296"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84C2" w14:textId="77777777" w:rsidR="003F625E" w:rsidRDefault="003F625E">
      <w:r>
        <w:separator/>
      </w:r>
    </w:p>
  </w:endnote>
  <w:endnote w:type="continuationSeparator" w:id="0">
    <w:p w14:paraId="4DA010C2" w14:textId="77777777" w:rsidR="003F625E" w:rsidRDefault="003F625E">
      <w:r>
        <w:continuationSeparator/>
      </w:r>
    </w:p>
  </w:endnote>
  <w:endnote w:type="continuationNotice" w:id="1">
    <w:p w14:paraId="3FB5EE29" w14:textId="77777777" w:rsidR="003F625E" w:rsidRDefault="003F62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F075" w14:textId="77777777" w:rsidR="00126264" w:rsidRDefault="00126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D0D8E85" w14:textId="77777777" w:rsidR="00126264" w:rsidRDefault="0012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38B" w14:textId="77777777" w:rsidR="00126264" w:rsidRPr="00104BF9" w:rsidRDefault="00126264" w:rsidP="001229DE">
    <w:pPr>
      <w:pStyle w:val="Footer"/>
      <w:pBdr>
        <w:top w:val="single" w:sz="4" w:space="1" w:color="D9D9D9"/>
      </w:pBdr>
      <w:jc w:val="right"/>
      <w:rPr>
        <w:sz w:val="4"/>
      </w:rPr>
    </w:pPr>
  </w:p>
  <w:p w14:paraId="5819DD20" w14:textId="77777777" w:rsidR="00126264" w:rsidRDefault="00126264" w:rsidP="001229DE">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1229DE">
      <w:rPr>
        <w:color w:val="7F7F7F"/>
        <w:spacing w:val="60"/>
      </w:rPr>
      <w:t>UMass Chan/WRCH</w:t>
    </w:r>
    <w:r w:rsidR="00AC57FE" w:rsidRPr="001229DE">
      <w:rPr>
        <w:color w:val="7F7F7F"/>
        <w:spacing w:val="60"/>
      </w:rPr>
      <w:t xml:space="preserve"> Advanced Practicum</w:t>
    </w:r>
  </w:p>
  <w:p w14:paraId="73450876" w14:textId="77777777" w:rsidR="00126264" w:rsidRDefault="0012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8FD9" w14:textId="77777777" w:rsidR="0014120F" w:rsidRPr="00104BF9" w:rsidRDefault="0014120F" w:rsidP="001229DE">
    <w:pPr>
      <w:pStyle w:val="Footer"/>
      <w:pBdr>
        <w:top w:val="single" w:sz="4" w:space="1" w:color="D9D9D9"/>
      </w:pBdr>
      <w:jc w:val="right"/>
      <w:rPr>
        <w:sz w:val="4"/>
      </w:rPr>
    </w:pPr>
  </w:p>
  <w:p w14:paraId="6A7B4010" w14:textId="77777777" w:rsidR="0014120F" w:rsidRPr="001229DE" w:rsidRDefault="0014120F" w:rsidP="001229DE">
    <w:pPr>
      <w:pStyle w:val="Footer"/>
      <w:pBdr>
        <w:top w:val="single" w:sz="4" w:space="1" w:color="D9D9D9"/>
      </w:pBdr>
      <w:jc w:val="right"/>
      <w:rPr>
        <w:color w:val="7F7F7F"/>
        <w:spacing w:val="60"/>
      </w:rPr>
    </w:pPr>
    <w:r>
      <w:fldChar w:fldCharType="begin"/>
    </w:r>
    <w:r>
      <w:instrText xml:space="preserve"> PAGE   \* MERGEFORMAT </w:instrText>
    </w:r>
    <w:r>
      <w:fldChar w:fldCharType="separate"/>
    </w:r>
    <w:r>
      <w:t>5</w:t>
    </w:r>
    <w:r>
      <w:rPr>
        <w:noProof/>
      </w:rPr>
      <w:fldChar w:fldCharType="end"/>
    </w:r>
    <w:r>
      <w:t xml:space="preserve"> | </w:t>
    </w:r>
    <w:r w:rsidRPr="001229DE">
      <w:rPr>
        <w:color w:val="7F7F7F"/>
        <w:spacing w:val="60"/>
      </w:rPr>
      <w:t>UMass Chan/WRCH Advanced Practicum</w:t>
    </w:r>
  </w:p>
  <w:p w14:paraId="1555838D" w14:textId="77777777" w:rsidR="00126264" w:rsidRPr="0014120F" w:rsidRDefault="00126264" w:rsidP="00141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C467" w14:textId="77777777" w:rsidR="003F625E" w:rsidRDefault="003F625E">
      <w:r>
        <w:separator/>
      </w:r>
    </w:p>
  </w:footnote>
  <w:footnote w:type="continuationSeparator" w:id="0">
    <w:p w14:paraId="60931CC4" w14:textId="77777777" w:rsidR="003F625E" w:rsidRDefault="003F625E">
      <w:r>
        <w:continuationSeparator/>
      </w:r>
    </w:p>
  </w:footnote>
  <w:footnote w:type="continuationNotice" w:id="1">
    <w:p w14:paraId="133E6F32" w14:textId="77777777" w:rsidR="003F625E" w:rsidRDefault="003F62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9C55C" w14:paraId="5B07657E" w14:textId="77777777" w:rsidTr="0089C55C">
      <w:trPr>
        <w:trHeight w:val="300"/>
      </w:trPr>
      <w:tc>
        <w:tcPr>
          <w:tcW w:w="3310" w:type="dxa"/>
        </w:tcPr>
        <w:p w14:paraId="23AD2115" w14:textId="339FC497" w:rsidR="0089C55C" w:rsidRDefault="0089C55C" w:rsidP="0089C55C">
          <w:pPr>
            <w:pStyle w:val="Header"/>
            <w:ind w:left="-115"/>
          </w:pPr>
        </w:p>
      </w:tc>
      <w:tc>
        <w:tcPr>
          <w:tcW w:w="3310" w:type="dxa"/>
        </w:tcPr>
        <w:p w14:paraId="2F494587" w14:textId="2F920FBF" w:rsidR="0089C55C" w:rsidRDefault="0089C55C" w:rsidP="0089C55C">
          <w:pPr>
            <w:pStyle w:val="Header"/>
            <w:jc w:val="center"/>
          </w:pPr>
        </w:p>
      </w:tc>
      <w:tc>
        <w:tcPr>
          <w:tcW w:w="3310" w:type="dxa"/>
        </w:tcPr>
        <w:p w14:paraId="437CC5B8" w14:textId="7F2B3219" w:rsidR="0089C55C" w:rsidRDefault="0089C55C" w:rsidP="0089C55C">
          <w:pPr>
            <w:pStyle w:val="Header"/>
            <w:ind w:right="-115"/>
            <w:jc w:val="right"/>
          </w:pPr>
        </w:p>
      </w:tc>
    </w:tr>
  </w:tbl>
  <w:p w14:paraId="324CC2AC" w14:textId="2110C318" w:rsidR="0089C55C" w:rsidRDefault="0089C55C" w:rsidP="0089C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2B71" w14:textId="0251509C" w:rsidR="00126264" w:rsidRPr="00E95708" w:rsidRDefault="00126264" w:rsidP="76FAFA95">
    <w:pPr>
      <w:pStyle w:val="Title"/>
      <w:ind w:firstLine="0"/>
      <w:jc w:val="center"/>
      <w:rPr>
        <w:rFonts w:cs="Calibri Light"/>
        <w:sz w:val="40"/>
        <w:szCs w:val="72"/>
      </w:rPr>
    </w:pPr>
    <w:r w:rsidRPr="00E95708">
      <w:rPr>
        <w:rFonts w:cs="Calibri Light"/>
        <w:sz w:val="40"/>
        <w:szCs w:val="72"/>
      </w:rPr>
      <w:t xml:space="preserve">The University of Massachusetts Chan Medical School </w:t>
    </w:r>
  </w:p>
  <w:p w14:paraId="095B7229" w14:textId="6C152C0D" w:rsidR="00126264" w:rsidRPr="00E95708" w:rsidRDefault="00126264" w:rsidP="0089C55C">
    <w:pPr>
      <w:pStyle w:val="Title"/>
      <w:ind w:firstLine="0"/>
      <w:jc w:val="center"/>
      <w:rPr>
        <w:rFonts w:cs="Calibri Light"/>
        <w:sz w:val="40"/>
        <w:szCs w:val="72"/>
      </w:rPr>
    </w:pPr>
    <w:r w:rsidRPr="00E95708">
      <w:rPr>
        <w:rFonts w:cs="Calibri Light"/>
        <w:sz w:val="40"/>
        <w:szCs w:val="72"/>
      </w:rPr>
      <w:t xml:space="preserve">and </w:t>
    </w:r>
  </w:p>
  <w:p w14:paraId="143735C9" w14:textId="47E8911C" w:rsidR="00126264" w:rsidRPr="00E95708" w:rsidRDefault="00126264" w:rsidP="0089C55C">
    <w:pPr>
      <w:pStyle w:val="Title"/>
      <w:ind w:firstLine="0"/>
      <w:jc w:val="center"/>
      <w:rPr>
        <w:rFonts w:cs="Calibri Light"/>
        <w:sz w:val="40"/>
        <w:szCs w:val="72"/>
      </w:rPr>
    </w:pPr>
    <w:r w:rsidRPr="00E95708">
      <w:rPr>
        <w:rFonts w:cs="Calibri Light"/>
        <w:sz w:val="40"/>
        <w:szCs w:val="72"/>
      </w:rPr>
      <w:t xml:space="preserve">Worcester Recovery Center and Hospital </w:t>
    </w:r>
  </w:p>
  <w:p w14:paraId="02E34ED6" w14:textId="51909F90" w:rsidR="00126264" w:rsidRPr="00E95708" w:rsidRDefault="0089C55C" w:rsidP="76FAFA95">
    <w:pPr>
      <w:pStyle w:val="Title"/>
      <w:tabs>
        <w:tab w:val="left" w:pos="7291"/>
      </w:tabs>
      <w:ind w:firstLine="0"/>
      <w:jc w:val="center"/>
      <w:rPr>
        <w:rFonts w:cs="Calibri Light"/>
        <w:sz w:val="36"/>
        <w:szCs w:val="56"/>
      </w:rPr>
    </w:pPr>
    <w:r w:rsidRPr="00E95708">
      <w:rPr>
        <w:rFonts w:cs="Calibri Light"/>
        <w:sz w:val="36"/>
        <w:szCs w:val="56"/>
      </w:rPr>
      <w:t>Advanced Practicum in Clinical Psychology</w:t>
    </w:r>
  </w:p>
  <w:p w14:paraId="65541D64" w14:textId="77777777" w:rsidR="00126264" w:rsidRPr="001229DE" w:rsidRDefault="00126264" w:rsidP="00F906A9">
    <w:pPr>
      <w:rPr>
        <w:rFonts w:ascii="Calibri Light" w:hAnsi="Calibri Light" w:cs="Calibri Light"/>
        <w:b/>
      </w:rPr>
    </w:pPr>
  </w:p>
  <w:p w14:paraId="61B859AC" w14:textId="22717BCE" w:rsidR="00126264" w:rsidRDefault="00126264" w:rsidP="00F906A9">
    <w:r>
      <w:br/>
    </w:r>
  </w:p>
  <w:p w14:paraId="785511DE" w14:textId="77777777" w:rsidR="00126264" w:rsidRDefault="00126264" w:rsidP="00F906A9">
    <w:pPr>
      <w:tabs>
        <w:tab w:val="left" w:pos="7291"/>
      </w:tabs>
    </w:pPr>
    <w:r>
      <w:tab/>
    </w:r>
  </w:p>
  <w:p w14:paraId="729B718C" w14:textId="77777777" w:rsidR="00126264" w:rsidRDefault="00126264" w:rsidP="00F906A9">
    <w:pPr>
      <w:tabs>
        <w:tab w:val="left" w:pos="7291"/>
      </w:tabs>
    </w:pPr>
  </w:p>
  <w:p w14:paraId="0F7E1B6D" w14:textId="48BD8FC8" w:rsidR="00B6452E" w:rsidRPr="001229DE" w:rsidRDefault="00126264" w:rsidP="00F906A9">
    <w:pPr>
      <w:numPr>
        <w:ilvl w:val="1"/>
        <w:numId w:val="0"/>
      </w:numPr>
      <w:spacing w:line="240" w:lineRule="auto"/>
      <w:jc w:val="center"/>
      <w:rPr>
        <w:smallCaps/>
        <w:color w:val="2683C6"/>
        <w:spacing w:val="20"/>
        <w:sz w:val="28"/>
        <w:szCs w:val="28"/>
      </w:rPr>
    </w:pPr>
    <w:r w:rsidRPr="0089C55C" w:rsidDel="0089C55C">
      <w:rPr>
        <w:smallCaps/>
        <w:color w:val="2683C6"/>
        <w:sz w:val="28"/>
        <w:szCs w:val="28"/>
      </w:rPr>
      <w:t>Worcester, Massachusetts</w:t>
    </w:r>
  </w:p>
  <w:p w14:paraId="73EECDCE" w14:textId="77777777" w:rsidR="00B6452E" w:rsidRPr="001229DE" w:rsidRDefault="00B6452E" w:rsidP="00F906A9">
    <w:pPr>
      <w:numPr>
        <w:ilvl w:val="1"/>
        <w:numId w:val="0"/>
      </w:numPr>
      <w:spacing w:line="240" w:lineRule="auto"/>
      <w:jc w:val="center"/>
      <w:rPr>
        <w:smallCaps/>
        <w:color w:val="2683C6"/>
        <w:spacing w:val="2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9C55C" w14:paraId="5BFE9291" w14:textId="77777777" w:rsidTr="0089C55C">
      <w:trPr>
        <w:trHeight w:val="300"/>
      </w:trPr>
      <w:tc>
        <w:tcPr>
          <w:tcW w:w="3310" w:type="dxa"/>
        </w:tcPr>
        <w:p w14:paraId="62E6CE16" w14:textId="091C0D60" w:rsidR="0089C55C" w:rsidRDefault="0089C55C" w:rsidP="0089C55C">
          <w:pPr>
            <w:pStyle w:val="Header"/>
            <w:ind w:left="-115"/>
          </w:pPr>
        </w:p>
      </w:tc>
      <w:tc>
        <w:tcPr>
          <w:tcW w:w="3310" w:type="dxa"/>
        </w:tcPr>
        <w:p w14:paraId="5409BE56" w14:textId="5F6A2BFA" w:rsidR="0089C55C" w:rsidRDefault="0089C55C" w:rsidP="0089C55C">
          <w:pPr>
            <w:pStyle w:val="Header"/>
            <w:jc w:val="center"/>
          </w:pPr>
        </w:p>
      </w:tc>
      <w:tc>
        <w:tcPr>
          <w:tcW w:w="3310" w:type="dxa"/>
        </w:tcPr>
        <w:p w14:paraId="038B497E" w14:textId="05F67AC9" w:rsidR="0089C55C" w:rsidRDefault="0089C55C" w:rsidP="0089C55C">
          <w:pPr>
            <w:pStyle w:val="Header"/>
            <w:ind w:right="-115"/>
            <w:jc w:val="right"/>
          </w:pPr>
        </w:p>
      </w:tc>
    </w:tr>
  </w:tbl>
  <w:p w14:paraId="77D342D6" w14:textId="0CBBD2C5" w:rsidR="0089C55C" w:rsidRDefault="0089C55C" w:rsidP="0089C5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9450" w14:textId="77777777" w:rsidR="00AC57FE" w:rsidRPr="00F906A9" w:rsidRDefault="00AC57FE" w:rsidP="00AC57FE">
    <w:pPr>
      <w:tabs>
        <w:tab w:val="left" w:pos="7291"/>
      </w:tabs>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89C55C" w14:paraId="18A5C55F" w14:textId="77777777" w:rsidTr="0089C55C">
      <w:trPr>
        <w:trHeight w:val="300"/>
      </w:trPr>
      <w:tc>
        <w:tcPr>
          <w:tcW w:w="3310" w:type="dxa"/>
        </w:tcPr>
        <w:p w14:paraId="04162850" w14:textId="4F61E4A8" w:rsidR="0089C55C" w:rsidRDefault="0089C55C" w:rsidP="0089C55C">
          <w:pPr>
            <w:pStyle w:val="Header"/>
            <w:ind w:left="-115"/>
          </w:pPr>
        </w:p>
      </w:tc>
      <w:tc>
        <w:tcPr>
          <w:tcW w:w="3310" w:type="dxa"/>
        </w:tcPr>
        <w:p w14:paraId="734972AA" w14:textId="5D6D7E8E" w:rsidR="0089C55C" w:rsidRDefault="0089C55C" w:rsidP="0089C55C">
          <w:pPr>
            <w:pStyle w:val="Header"/>
            <w:jc w:val="center"/>
          </w:pPr>
        </w:p>
      </w:tc>
      <w:tc>
        <w:tcPr>
          <w:tcW w:w="3310" w:type="dxa"/>
        </w:tcPr>
        <w:p w14:paraId="587D88CE" w14:textId="7C72F68C" w:rsidR="0089C55C" w:rsidRDefault="0089C55C" w:rsidP="0089C55C">
          <w:pPr>
            <w:pStyle w:val="Header"/>
            <w:ind w:right="-115"/>
            <w:jc w:val="right"/>
          </w:pPr>
        </w:p>
      </w:tc>
    </w:tr>
  </w:tbl>
  <w:p w14:paraId="39A1BF6A" w14:textId="24DC0BD8" w:rsidR="0089C55C" w:rsidRDefault="0089C55C" w:rsidP="0089C55C">
    <w:pPr>
      <w:pStyle w:val="Header"/>
    </w:pPr>
  </w:p>
</w:hdr>
</file>

<file path=word/intelligence2.xml><?xml version="1.0" encoding="utf-8"?>
<int2:intelligence xmlns:int2="http://schemas.microsoft.com/office/intelligence/2020/intelligence" xmlns:oel="http://schemas.microsoft.com/office/2019/extlst">
  <int2:observations>
    <int2:textHash int2:hashCode="hVLSvnLYMy6Hnj" int2:id="I7Lvk6sW">
      <int2:state int2:value="Rejected" int2:type="AugLoop_Text_Critique"/>
    </int2:textHash>
    <int2:textHash int2:hashCode="rWNFA18SYiMvUC" int2:id="e22o0GU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9A80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24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5B4DB8"/>
    <w:multiLevelType w:val="hybridMultilevel"/>
    <w:tmpl w:val="2C24DB92"/>
    <w:lvl w:ilvl="0" w:tplc="B67C3192">
      <w:start w:val="1"/>
      <w:numFmt w:val="bullet"/>
      <w:lvlText w:val="-"/>
      <w:lvlJc w:val="left"/>
      <w:rPr>
        <w:rFonts w:ascii="Calibri" w:eastAsia="Yu Mincho"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45F7E"/>
    <w:multiLevelType w:val="hybridMultilevel"/>
    <w:tmpl w:val="6394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75C31"/>
    <w:multiLevelType w:val="hybridMultilevel"/>
    <w:tmpl w:val="F9327F9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1482775B"/>
    <w:multiLevelType w:val="multilevel"/>
    <w:tmpl w:val="1ACC83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C83317"/>
    <w:multiLevelType w:val="hybridMultilevel"/>
    <w:tmpl w:val="77C2B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43771E"/>
    <w:multiLevelType w:val="hybridMultilevel"/>
    <w:tmpl w:val="34726088"/>
    <w:lvl w:ilvl="0" w:tplc="DDE8898E">
      <w:start w:val="1"/>
      <w:numFmt w:val="bullet"/>
      <w:lvlText w:val=""/>
      <w:lvlJc w:val="left"/>
      <w:pPr>
        <w:ind w:left="720" w:hanging="360"/>
      </w:pPr>
      <w:rPr>
        <w:rFonts w:ascii="Symbol" w:hAnsi="Symbol" w:hint="default"/>
      </w:rPr>
    </w:lvl>
    <w:lvl w:ilvl="1" w:tplc="6C020EE4">
      <w:start w:val="1"/>
      <w:numFmt w:val="bullet"/>
      <w:lvlText w:val="o"/>
      <w:lvlJc w:val="left"/>
      <w:pPr>
        <w:ind w:left="1440" w:hanging="360"/>
      </w:pPr>
      <w:rPr>
        <w:rFonts w:ascii="Courier New" w:hAnsi="Courier New" w:hint="default"/>
      </w:rPr>
    </w:lvl>
    <w:lvl w:ilvl="2" w:tplc="B230907C">
      <w:start w:val="1"/>
      <w:numFmt w:val="bullet"/>
      <w:lvlText w:val=""/>
      <w:lvlJc w:val="left"/>
      <w:pPr>
        <w:ind w:left="2160" w:hanging="360"/>
      </w:pPr>
      <w:rPr>
        <w:rFonts w:ascii="Wingdings" w:hAnsi="Wingdings" w:hint="default"/>
      </w:rPr>
    </w:lvl>
    <w:lvl w:ilvl="3" w:tplc="47D8AEEC">
      <w:start w:val="1"/>
      <w:numFmt w:val="bullet"/>
      <w:lvlText w:val=""/>
      <w:lvlJc w:val="left"/>
      <w:pPr>
        <w:ind w:left="2880" w:hanging="360"/>
      </w:pPr>
      <w:rPr>
        <w:rFonts w:ascii="Symbol" w:hAnsi="Symbol" w:hint="default"/>
      </w:rPr>
    </w:lvl>
    <w:lvl w:ilvl="4" w:tplc="4912A2AA">
      <w:start w:val="1"/>
      <w:numFmt w:val="bullet"/>
      <w:lvlText w:val="o"/>
      <w:lvlJc w:val="left"/>
      <w:pPr>
        <w:ind w:left="3600" w:hanging="360"/>
      </w:pPr>
      <w:rPr>
        <w:rFonts w:ascii="Courier New" w:hAnsi="Courier New" w:hint="default"/>
      </w:rPr>
    </w:lvl>
    <w:lvl w:ilvl="5" w:tplc="CBDA0D78">
      <w:start w:val="1"/>
      <w:numFmt w:val="bullet"/>
      <w:lvlText w:val=""/>
      <w:lvlJc w:val="left"/>
      <w:pPr>
        <w:ind w:left="4320" w:hanging="360"/>
      </w:pPr>
      <w:rPr>
        <w:rFonts w:ascii="Wingdings" w:hAnsi="Wingdings" w:hint="default"/>
      </w:rPr>
    </w:lvl>
    <w:lvl w:ilvl="6" w:tplc="0B4474E2">
      <w:start w:val="1"/>
      <w:numFmt w:val="bullet"/>
      <w:lvlText w:val=""/>
      <w:lvlJc w:val="left"/>
      <w:pPr>
        <w:ind w:left="5040" w:hanging="360"/>
      </w:pPr>
      <w:rPr>
        <w:rFonts w:ascii="Symbol" w:hAnsi="Symbol" w:hint="default"/>
      </w:rPr>
    </w:lvl>
    <w:lvl w:ilvl="7" w:tplc="8C865A2E">
      <w:start w:val="1"/>
      <w:numFmt w:val="bullet"/>
      <w:lvlText w:val="o"/>
      <w:lvlJc w:val="left"/>
      <w:pPr>
        <w:ind w:left="5760" w:hanging="360"/>
      </w:pPr>
      <w:rPr>
        <w:rFonts w:ascii="Courier New" w:hAnsi="Courier New" w:hint="default"/>
      </w:rPr>
    </w:lvl>
    <w:lvl w:ilvl="8" w:tplc="1C88DFFE">
      <w:start w:val="1"/>
      <w:numFmt w:val="bullet"/>
      <w:lvlText w:val=""/>
      <w:lvlJc w:val="left"/>
      <w:pPr>
        <w:ind w:left="6480" w:hanging="360"/>
      </w:pPr>
      <w:rPr>
        <w:rFonts w:ascii="Wingdings" w:hAnsi="Wingdings" w:hint="default"/>
      </w:rPr>
    </w:lvl>
  </w:abstractNum>
  <w:abstractNum w:abstractNumId="8" w15:restartNumberingAfterBreak="0">
    <w:nsid w:val="2BDC503D"/>
    <w:multiLevelType w:val="hybridMultilevel"/>
    <w:tmpl w:val="F79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32E0D"/>
    <w:multiLevelType w:val="hybridMultilevel"/>
    <w:tmpl w:val="DF60F7CE"/>
    <w:lvl w:ilvl="0" w:tplc="3BEE9936">
      <w:start w:val="1"/>
      <w:numFmt w:val="bullet"/>
      <w:lvlText w:val=""/>
      <w:lvlJc w:val="left"/>
      <w:pPr>
        <w:ind w:left="1080" w:hanging="360"/>
      </w:pPr>
      <w:rPr>
        <w:rFonts w:ascii="Symbol" w:hAnsi="Symbol" w:hint="default"/>
      </w:rPr>
    </w:lvl>
    <w:lvl w:ilvl="1" w:tplc="57908DCE">
      <w:start w:val="1"/>
      <w:numFmt w:val="bullet"/>
      <w:lvlText w:val="o"/>
      <w:lvlJc w:val="left"/>
      <w:pPr>
        <w:ind w:left="1800" w:hanging="360"/>
      </w:pPr>
      <w:rPr>
        <w:rFonts w:ascii="Courier New" w:hAnsi="Courier New" w:hint="default"/>
      </w:rPr>
    </w:lvl>
    <w:lvl w:ilvl="2" w:tplc="8EA013DA">
      <w:start w:val="1"/>
      <w:numFmt w:val="bullet"/>
      <w:lvlText w:val=""/>
      <w:lvlJc w:val="left"/>
      <w:pPr>
        <w:ind w:left="2520" w:hanging="360"/>
      </w:pPr>
      <w:rPr>
        <w:rFonts w:ascii="Wingdings" w:hAnsi="Wingdings" w:hint="default"/>
      </w:rPr>
    </w:lvl>
    <w:lvl w:ilvl="3" w:tplc="EEAE1FF8">
      <w:start w:val="1"/>
      <w:numFmt w:val="bullet"/>
      <w:lvlText w:val=""/>
      <w:lvlJc w:val="left"/>
      <w:pPr>
        <w:ind w:left="3240" w:hanging="360"/>
      </w:pPr>
      <w:rPr>
        <w:rFonts w:ascii="Symbol" w:hAnsi="Symbol" w:hint="default"/>
      </w:rPr>
    </w:lvl>
    <w:lvl w:ilvl="4" w:tplc="B6427EAC">
      <w:start w:val="1"/>
      <w:numFmt w:val="bullet"/>
      <w:lvlText w:val="o"/>
      <w:lvlJc w:val="left"/>
      <w:pPr>
        <w:ind w:left="3960" w:hanging="360"/>
      </w:pPr>
      <w:rPr>
        <w:rFonts w:ascii="Courier New" w:hAnsi="Courier New" w:hint="default"/>
      </w:rPr>
    </w:lvl>
    <w:lvl w:ilvl="5" w:tplc="0380C33C">
      <w:start w:val="1"/>
      <w:numFmt w:val="bullet"/>
      <w:lvlText w:val=""/>
      <w:lvlJc w:val="left"/>
      <w:pPr>
        <w:ind w:left="4680" w:hanging="360"/>
      </w:pPr>
      <w:rPr>
        <w:rFonts w:ascii="Wingdings" w:hAnsi="Wingdings" w:hint="default"/>
      </w:rPr>
    </w:lvl>
    <w:lvl w:ilvl="6" w:tplc="8DCC327A">
      <w:start w:val="1"/>
      <w:numFmt w:val="bullet"/>
      <w:lvlText w:val=""/>
      <w:lvlJc w:val="left"/>
      <w:pPr>
        <w:ind w:left="5400" w:hanging="360"/>
      </w:pPr>
      <w:rPr>
        <w:rFonts w:ascii="Symbol" w:hAnsi="Symbol" w:hint="default"/>
      </w:rPr>
    </w:lvl>
    <w:lvl w:ilvl="7" w:tplc="BEE4B22C">
      <w:start w:val="1"/>
      <w:numFmt w:val="bullet"/>
      <w:lvlText w:val="o"/>
      <w:lvlJc w:val="left"/>
      <w:pPr>
        <w:ind w:left="6120" w:hanging="360"/>
      </w:pPr>
      <w:rPr>
        <w:rFonts w:ascii="Courier New" w:hAnsi="Courier New" w:hint="default"/>
      </w:rPr>
    </w:lvl>
    <w:lvl w:ilvl="8" w:tplc="F17E1D62">
      <w:start w:val="1"/>
      <w:numFmt w:val="bullet"/>
      <w:lvlText w:val=""/>
      <w:lvlJc w:val="left"/>
      <w:pPr>
        <w:ind w:left="6840" w:hanging="360"/>
      </w:pPr>
      <w:rPr>
        <w:rFonts w:ascii="Wingdings" w:hAnsi="Wingdings" w:hint="default"/>
      </w:rPr>
    </w:lvl>
  </w:abstractNum>
  <w:abstractNum w:abstractNumId="10" w15:restartNumberingAfterBreak="0">
    <w:nsid w:val="4762495C"/>
    <w:multiLevelType w:val="hybridMultilevel"/>
    <w:tmpl w:val="38AA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151FF"/>
    <w:multiLevelType w:val="hybridMultilevel"/>
    <w:tmpl w:val="E25EEB6E"/>
    <w:lvl w:ilvl="0" w:tplc="8800E2CA">
      <w:start w:val="1"/>
      <w:numFmt w:val="bullet"/>
      <w:lvlText w:val=""/>
      <w:lvlJc w:val="left"/>
      <w:pPr>
        <w:ind w:left="720" w:hanging="360"/>
      </w:pPr>
      <w:rPr>
        <w:rFonts w:ascii="Symbol" w:hAnsi="Symbol" w:hint="default"/>
      </w:rPr>
    </w:lvl>
    <w:lvl w:ilvl="1" w:tplc="E35E0910">
      <w:start w:val="1"/>
      <w:numFmt w:val="bullet"/>
      <w:lvlText w:val="o"/>
      <w:lvlJc w:val="left"/>
      <w:pPr>
        <w:ind w:left="1440" w:hanging="360"/>
      </w:pPr>
      <w:rPr>
        <w:rFonts w:ascii="Courier New" w:hAnsi="Courier New" w:hint="default"/>
      </w:rPr>
    </w:lvl>
    <w:lvl w:ilvl="2" w:tplc="F1D633D6">
      <w:start w:val="1"/>
      <w:numFmt w:val="bullet"/>
      <w:lvlText w:val=""/>
      <w:lvlJc w:val="left"/>
      <w:pPr>
        <w:ind w:left="2160" w:hanging="360"/>
      </w:pPr>
      <w:rPr>
        <w:rFonts w:ascii="Wingdings" w:hAnsi="Wingdings" w:hint="default"/>
      </w:rPr>
    </w:lvl>
    <w:lvl w:ilvl="3" w:tplc="19448A2A">
      <w:start w:val="1"/>
      <w:numFmt w:val="bullet"/>
      <w:lvlText w:val=""/>
      <w:lvlJc w:val="left"/>
      <w:pPr>
        <w:ind w:left="2880" w:hanging="360"/>
      </w:pPr>
      <w:rPr>
        <w:rFonts w:ascii="Symbol" w:hAnsi="Symbol" w:hint="default"/>
      </w:rPr>
    </w:lvl>
    <w:lvl w:ilvl="4" w:tplc="ECE00640">
      <w:start w:val="1"/>
      <w:numFmt w:val="bullet"/>
      <w:lvlText w:val="o"/>
      <w:lvlJc w:val="left"/>
      <w:pPr>
        <w:ind w:left="3600" w:hanging="360"/>
      </w:pPr>
      <w:rPr>
        <w:rFonts w:ascii="Courier New" w:hAnsi="Courier New" w:hint="default"/>
      </w:rPr>
    </w:lvl>
    <w:lvl w:ilvl="5" w:tplc="12C2FAE6">
      <w:start w:val="1"/>
      <w:numFmt w:val="bullet"/>
      <w:lvlText w:val=""/>
      <w:lvlJc w:val="left"/>
      <w:pPr>
        <w:ind w:left="4320" w:hanging="360"/>
      </w:pPr>
      <w:rPr>
        <w:rFonts w:ascii="Wingdings" w:hAnsi="Wingdings" w:hint="default"/>
      </w:rPr>
    </w:lvl>
    <w:lvl w:ilvl="6" w:tplc="FC38A612">
      <w:start w:val="1"/>
      <w:numFmt w:val="bullet"/>
      <w:lvlText w:val=""/>
      <w:lvlJc w:val="left"/>
      <w:pPr>
        <w:ind w:left="5040" w:hanging="360"/>
      </w:pPr>
      <w:rPr>
        <w:rFonts w:ascii="Symbol" w:hAnsi="Symbol" w:hint="default"/>
      </w:rPr>
    </w:lvl>
    <w:lvl w:ilvl="7" w:tplc="A8D6978C">
      <w:start w:val="1"/>
      <w:numFmt w:val="bullet"/>
      <w:lvlText w:val="o"/>
      <w:lvlJc w:val="left"/>
      <w:pPr>
        <w:ind w:left="5760" w:hanging="360"/>
      </w:pPr>
      <w:rPr>
        <w:rFonts w:ascii="Courier New" w:hAnsi="Courier New" w:hint="default"/>
      </w:rPr>
    </w:lvl>
    <w:lvl w:ilvl="8" w:tplc="758AAC68">
      <w:start w:val="1"/>
      <w:numFmt w:val="bullet"/>
      <w:lvlText w:val=""/>
      <w:lvlJc w:val="left"/>
      <w:pPr>
        <w:ind w:left="6480" w:hanging="360"/>
      </w:pPr>
      <w:rPr>
        <w:rFonts w:ascii="Wingdings" w:hAnsi="Wingdings" w:hint="default"/>
      </w:rPr>
    </w:lvl>
  </w:abstractNum>
  <w:abstractNum w:abstractNumId="12" w15:restartNumberingAfterBreak="0">
    <w:nsid w:val="4FBF1967"/>
    <w:multiLevelType w:val="hybridMultilevel"/>
    <w:tmpl w:val="4F3A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A2245"/>
    <w:multiLevelType w:val="hybridMultilevel"/>
    <w:tmpl w:val="D828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D02A52"/>
    <w:multiLevelType w:val="hybridMultilevel"/>
    <w:tmpl w:val="9E06FD00"/>
    <w:lvl w:ilvl="0" w:tplc="B2722E32">
      <w:start w:val="1"/>
      <w:numFmt w:val="bullet"/>
      <w:lvlText w:val=""/>
      <w:lvlJc w:val="left"/>
      <w:pPr>
        <w:ind w:left="1080" w:hanging="360"/>
      </w:pPr>
      <w:rPr>
        <w:rFonts w:ascii="Symbol" w:hAnsi="Symbol" w:hint="default"/>
      </w:rPr>
    </w:lvl>
    <w:lvl w:ilvl="1" w:tplc="95B61352">
      <w:start w:val="1"/>
      <w:numFmt w:val="bullet"/>
      <w:lvlText w:val="o"/>
      <w:lvlJc w:val="left"/>
      <w:pPr>
        <w:ind w:left="1800" w:hanging="360"/>
      </w:pPr>
      <w:rPr>
        <w:rFonts w:ascii="Courier New" w:hAnsi="Courier New" w:hint="default"/>
      </w:rPr>
    </w:lvl>
    <w:lvl w:ilvl="2" w:tplc="7F86B5B2">
      <w:start w:val="1"/>
      <w:numFmt w:val="bullet"/>
      <w:lvlText w:val=""/>
      <w:lvlJc w:val="left"/>
      <w:pPr>
        <w:ind w:left="2520" w:hanging="360"/>
      </w:pPr>
      <w:rPr>
        <w:rFonts w:ascii="Wingdings" w:hAnsi="Wingdings" w:hint="default"/>
      </w:rPr>
    </w:lvl>
    <w:lvl w:ilvl="3" w:tplc="080609B2">
      <w:start w:val="1"/>
      <w:numFmt w:val="bullet"/>
      <w:lvlText w:val=""/>
      <w:lvlJc w:val="left"/>
      <w:pPr>
        <w:ind w:left="3240" w:hanging="360"/>
      </w:pPr>
      <w:rPr>
        <w:rFonts w:ascii="Symbol" w:hAnsi="Symbol" w:hint="default"/>
      </w:rPr>
    </w:lvl>
    <w:lvl w:ilvl="4" w:tplc="6E32038A">
      <w:start w:val="1"/>
      <w:numFmt w:val="bullet"/>
      <w:lvlText w:val="o"/>
      <w:lvlJc w:val="left"/>
      <w:pPr>
        <w:ind w:left="3960" w:hanging="360"/>
      </w:pPr>
      <w:rPr>
        <w:rFonts w:ascii="Courier New" w:hAnsi="Courier New" w:hint="default"/>
      </w:rPr>
    </w:lvl>
    <w:lvl w:ilvl="5" w:tplc="2BB4FA86">
      <w:start w:val="1"/>
      <w:numFmt w:val="bullet"/>
      <w:lvlText w:val=""/>
      <w:lvlJc w:val="left"/>
      <w:pPr>
        <w:ind w:left="4680" w:hanging="360"/>
      </w:pPr>
      <w:rPr>
        <w:rFonts w:ascii="Wingdings" w:hAnsi="Wingdings" w:hint="default"/>
      </w:rPr>
    </w:lvl>
    <w:lvl w:ilvl="6" w:tplc="76B8DE2A">
      <w:start w:val="1"/>
      <w:numFmt w:val="bullet"/>
      <w:lvlText w:val=""/>
      <w:lvlJc w:val="left"/>
      <w:pPr>
        <w:ind w:left="5400" w:hanging="360"/>
      </w:pPr>
      <w:rPr>
        <w:rFonts w:ascii="Symbol" w:hAnsi="Symbol" w:hint="default"/>
      </w:rPr>
    </w:lvl>
    <w:lvl w:ilvl="7" w:tplc="AAC249A4">
      <w:start w:val="1"/>
      <w:numFmt w:val="bullet"/>
      <w:lvlText w:val="o"/>
      <w:lvlJc w:val="left"/>
      <w:pPr>
        <w:ind w:left="6120" w:hanging="360"/>
      </w:pPr>
      <w:rPr>
        <w:rFonts w:ascii="Courier New" w:hAnsi="Courier New" w:hint="default"/>
      </w:rPr>
    </w:lvl>
    <w:lvl w:ilvl="8" w:tplc="8C66A71E">
      <w:start w:val="1"/>
      <w:numFmt w:val="bullet"/>
      <w:lvlText w:val=""/>
      <w:lvlJc w:val="left"/>
      <w:pPr>
        <w:ind w:left="6840" w:hanging="360"/>
      </w:pPr>
      <w:rPr>
        <w:rFonts w:ascii="Wingdings" w:hAnsi="Wingdings" w:hint="default"/>
      </w:rPr>
    </w:lvl>
  </w:abstractNum>
  <w:num w:numId="1" w16cid:durableId="1770850584">
    <w:abstractNumId w:val="14"/>
  </w:num>
  <w:num w:numId="2" w16cid:durableId="1949967106">
    <w:abstractNumId w:val="7"/>
  </w:num>
  <w:num w:numId="3" w16cid:durableId="943539287">
    <w:abstractNumId w:val="11"/>
  </w:num>
  <w:num w:numId="4" w16cid:durableId="173301809">
    <w:abstractNumId w:val="9"/>
  </w:num>
  <w:num w:numId="5" w16cid:durableId="1897348927">
    <w:abstractNumId w:val="1"/>
  </w:num>
  <w:num w:numId="6" w16cid:durableId="534655740">
    <w:abstractNumId w:val="6"/>
  </w:num>
  <w:num w:numId="7" w16cid:durableId="828208078">
    <w:abstractNumId w:val="10"/>
  </w:num>
  <w:num w:numId="8" w16cid:durableId="2129422294">
    <w:abstractNumId w:val="0"/>
  </w:num>
  <w:num w:numId="9" w16cid:durableId="1515415741">
    <w:abstractNumId w:val="5"/>
  </w:num>
  <w:num w:numId="10" w16cid:durableId="1545865849">
    <w:abstractNumId w:val="5"/>
  </w:num>
  <w:num w:numId="11" w16cid:durableId="1694115483">
    <w:abstractNumId w:val="5"/>
  </w:num>
  <w:num w:numId="12" w16cid:durableId="837430866">
    <w:abstractNumId w:val="5"/>
  </w:num>
  <w:num w:numId="13" w16cid:durableId="1034581601">
    <w:abstractNumId w:val="5"/>
  </w:num>
  <w:num w:numId="14" w16cid:durableId="887491966">
    <w:abstractNumId w:val="5"/>
  </w:num>
  <w:num w:numId="15" w16cid:durableId="1442338916">
    <w:abstractNumId w:val="5"/>
  </w:num>
  <w:num w:numId="16" w16cid:durableId="1230845747">
    <w:abstractNumId w:val="5"/>
  </w:num>
  <w:num w:numId="17" w16cid:durableId="1814374064">
    <w:abstractNumId w:val="5"/>
  </w:num>
  <w:num w:numId="18" w16cid:durableId="2038650916">
    <w:abstractNumId w:val="5"/>
  </w:num>
  <w:num w:numId="19" w16cid:durableId="554507641">
    <w:abstractNumId w:val="5"/>
  </w:num>
  <w:num w:numId="20" w16cid:durableId="1331911843">
    <w:abstractNumId w:val="5"/>
  </w:num>
  <w:num w:numId="21" w16cid:durableId="897515774">
    <w:abstractNumId w:val="5"/>
  </w:num>
  <w:num w:numId="22" w16cid:durableId="997877345">
    <w:abstractNumId w:val="5"/>
  </w:num>
  <w:num w:numId="23" w16cid:durableId="1469204795">
    <w:abstractNumId w:val="5"/>
  </w:num>
  <w:num w:numId="24" w16cid:durableId="714736068">
    <w:abstractNumId w:val="5"/>
  </w:num>
  <w:num w:numId="25" w16cid:durableId="1533766552">
    <w:abstractNumId w:val="5"/>
  </w:num>
  <w:num w:numId="26" w16cid:durableId="2077706305">
    <w:abstractNumId w:val="5"/>
  </w:num>
  <w:num w:numId="27" w16cid:durableId="420180986">
    <w:abstractNumId w:val="5"/>
  </w:num>
  <w:num w:numId="28" w16cid:durableId="38211045">
    <w:abstractNumId w:val="5"/>
  </w:num>
  <w:num w:numId="29" w16cid:durableId="1021011242">
    <w:abstractNumId w:val="12"/>
  </w:num>
  <w:num w:numId="30" w16cid:durableId="1473061785">
    <w:abstractNumId w:val="8"/>
  </w:num>
  <w:num w:numId="31" w16cid:durableId="1416584285">
    <w:abstractNumId w:val="13"/>
  </w:num>
  <w:num w:numId="32" w16cid:durableId="311907034">
    <w:abstractNumId w:val="4"/>
  </w:num>
  <w:num w:numId="33" w16cid:durableId="809055843">
    <w:abstractNumId w:val="2"/>
  </w:num>
  <w:num w:numId="34" w16cid:durableId="1002970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CE"/>
    <w:rsid w:val="00000C2D"/>
    <w:rsid w:val="00001778"/>
    <w:rsid w:val="00007CA1"/>
    <w:rsid w:val="00007EC3"/>
    <w:rsid w:val="00013AA6"/>
    <w:rsid w:val="00021CAB"/>
    <w:rsid w:val="00021D5A"/>
    <w:rsid w:val="00023205"/>
    <w:rsid w:val="00023C08"/>
    <w:rsid w:val="000304CC"/>
    <w:rsid w:val="000318F9"/>
    <w:rsid w:val="00032223"/>
    <w:rsid w:val="000327E7"/>
    <w:rsid w:val="000356C3"/>
    <w:rsid w:val="00037E11"/>
    <w:rsid w:val="00040273"/>
    <w:rsid w:val="000403B6"/>
    <w:rsid w:val="00041AAF"/>
    <w:rsid w:val="00043A8E"/>
    <w:rsid w:val="00052395"/>
    <w:rsid w:val="000528C5"/>
    <w:rsid w:val="00057A52"/>
    <w:rsid w:val="00057A60"/>
    <w:rsid w:val="0006174A"/>
    <w:rsid w:val="000625F4"/>
    <w:rsid w:val="0006289A"/>
    <w:rsid w:val="00062B5B"/>
    <w:rsid w:val="00067951"/>
    <w:rsid w:val="00070E82"/>
    <w:rsid w:val="00071485"/>
    <w:rsid w:val="00074588"/>
    <w:rsid w:val="00075A54"/>
    <w:rsid w:val="00076B46"/>
    <w:rsid w:val="00082BB3"/>
    <w:rsid w:val="000857ED"/>
    <w:rsid w:val="00090328"/>
    <w:rsid w:val="000907BD"/>
    <w:rsid w:val="00096605"/>
    <w:rsid w:val="00097F7E"/>
    <w:rsid w:val="000A1281"/>
    <w:rsid w:val="000A1862"/>
    <w:rsid w:val="000A207D"/>
    <w:rsid w:val="000A22F4"/>
    <w:rsid w:val="000A6576"/>
    <w:rsid w:val="000A6ABC"/>
    <w:rsid w:val="000B1700"/>
    <w:rsid w:val="000B1CF7"/>
    <w:rsid w:val="000B5526"/>
    <w:rsid w:val="000C12DE"/>
    <w:rsid w:val="000C5528"/>
    <w:rsid w:val="000C6033"/>
    <w:rsid w:val="000C6349"/>
    <w:rsid w:val="000C6B89"/>
    <w:rsid w:val="000C7F7B"/>
    <w:rsid w:val="000D0B32"/>
    <w:rsid w:val="000D4434"/>
    <w:rsid w:val="000D5C05"/>
    <w:rsid w:val="000D775E"/>
    <w:rsid w:val="000E3A2E"/>
    <w:rsid w:val="000E5542"/>
    <w:rsid w:val="000E55CC"/>
    <w:rsid w:val="000E774D"/>
    <w:rsid w:val="000E7D43"/>
    <w:rsid w:val="000F0877"/>
    <w:rsid w:val="000F2724"/>
    <w:rsid w:val="000F4B70"/>
    <w:rsid w:val="000F66B4"/>
    <w:rsid w:val="00100A9D"/>
    <w:rsid w:val="00100DFE"/>
    <w:rsid w:val="00104BF9"/>
    <w:rsid w:val="00111B6A"/>
    <w:rsid w:val="001123CD"/>
    <w:rsid w:val="00113568"/>
    <w:rsid w:val="00115615"/>
    <w:rsid w:val="00116EE4"/>
    <w:rsid w:val="00116F9F"/>
    <w:rsid w:val="00117A9C"/>
    <w:rsid w:val="00117CF4"/>
    <w:rsid w:val="00121F1A"/>
    <w:rsid w:val="001220B0"/>
    <w:rsid w:val="001221DD"/>
    <w:rsid w:val="001229DE"/>
    <w:rsid w:val="00122B73"/>
    <w:rsid w:val="00124BA1"/>
    <w:rsid w:val="00124C92"/>
    <w:rsid w:val="00124D2B"/>
    <w:rsid w:val="00126264"/>
    <w:rsid w:val="0013399E"/>
    <w:rsid w:val="00134EB3"/>
    <w:rsid w:val="00135FDE"/>
    <w:rsid w:val="00140110"/>
    <w:rsid w:val="0014120F"/>
    <w:rsid w:val="0014121C"/>
    <w:rsid w:val="00143014"/>
    <w:rsid w:val="00145437"/>
    <w:rsid w:val="00147C49"/>
    <w:rsid w:val="001502D6"/>
    <w:rsid w:val="00150DB9"/>
    <w:rsid w:val="00153318"/>
    <w:rsid w:val="00157214"/>
    <w:rsid w:val="001604D0"/>
    <w:rsid w:val="00164218"/>
    <w:rsid w:val="001655F4"/>
    <w:rsid w:val="0016592A"/>
    <w:rsid w:val="001661CF"/>
    <w:rsid w:val="001676F3"/>
    <w:rsid w:val="00171B7E"/>
    <w:rsid w:val="00172866"/>
    <w:rsid w:val="00174BEF"/>
    <w:rsid w:val="00176223"/>
    <w:rsid w:val="00177A5C"/>
    <w:rsid w:val="00180743"/>
    <w:rsid w:val="00181F4B"/>
    <w:rsid w:val="00183523"/>
    <w:rsid w:val="001864DB"/>
    <w:rsid w:val="00186BBA"/>
    <w:rsid w:val="00187842"/>
    <w:rsid w:val="00190656"/>
    <w:rsid w:val="001943BB"/>
    <w:rsid w:val="00194619"/>
    <w:rsid w:val="00197077"/>
    <w:rsid w:val="00197C9C"/>
    <w:rsid w:val="001A3281"/>
    <w:rsid w:val="001A3B18"/>
    <w:rsid w:val="001A4238"/>
    <w:rsid w:val="001A5B5F"/>
    <w:rsid w:val="001A5B78"/>
    <w:rsid w:val="001B4EED"/>
    <w:rsid w:val="001B5698"/>
    <w:rsid w:val="001B6AD8"/>
    <w:rsid w:val="001B7C87"/>
    <w:rsid w:val="001C122E"/>
    <w:rsid w:val="001C4B3C"/>
    <w:rsid w:val="001C4C63"/>
    <w:rsid w:val="001D11FB"/>
    <w:rsid w:val="001D23BF"/>
    <w:rsid w:val="001D3D93"/>
    <w:rsid w:val="001D3E5B"/>
    <w:rsid w:val="001D6A0D"/>
    <w:rsid w:val="001E0CA8"/>
    <w:rsid w:val="001E2630"/>
    <w:rsid w:val="001E29DB"/>
    <w:rsid w:val="001E668D"/>
    <w:rsid w:val="001E6EAE"/>
    <w:rsid w:val="001F3C58"/>
    <w:rsid w:val="001F5727"/>
    <w:rsid w:val="001F674B"/>
    <w:rsid w:val="001F740E"/>
    <w:rsid w:val="001F7BCB"/>
    <w:rsid w:val="001F7D99"/>
    <w:rsid w:val="00203463"/>
    <w:rsid w:val="002034A9"/>
    <w:rsid w:val="002037DE"/>
    <w:rsid w:val="002043D3"/>
    <w:rsid w:val="00204E1B"/>
    <w:rsid w:val="00206619"/>
    <w:rsid w:val="0020716D"/>
    <w:rsid w:val="002073AA"/>
    <w:rsid w:val="00207550"/>
    <w:rsid w:val="002076B3"/>
    <w:rsid w:val="002114DE"/>
    <w:rsid w:val="00213452"/>
    <w:rsid w:val="00215C4C"/>
    <w:rsid w:val="00217339"/>
    <w:rsid w:val="00220165"/>
    <w:rsid w:val="00220FA3"/>
    <w:rsid w:val="00222D38"/>
    <w:rsid w:val="0022386F"/>
    <w:rsid w:val="0023100E"/>
    <w:rsid w:val="002359EF"/>
    <w:rsid w:val="00241A72"/>
    <w:rsid w:val="002421FA"/>
    <w:rsid w:val="0024258C"/>
    <w:rsid w:val="002427E4"/>
    <w:rsid w:val="00242E85"/>
    <w:rsid w:val="00244BB6"/>
    <w:rsid w:val="00244F7C"/>
    <w:rsid w:val="00247090"/>
    <w:rsid w:val="00253912"/>
    <w:rsid w:val="002541F8"/>
    <w:rsid w:val="0025471B"/>
    <w:rsid w:val="002568A7"/>
    <w:rsid w:val="00260A32"/>
    <w:rsid w:val="00260BCE"/>
    <w:rsid w:val="002624EC"/>
    <w:rsid w:val="00263243"/>
    <w:rsid w:val="002646BA"/>
    <w:rsid w:val="00265582"/>
    <w:rsid w:val="002701B2"/>
    <w:rsid w:val="002706B5"/>
    <w:rsid w:val="0027108B"/>
    <w:rsid w:val="002723DF"/>
    <w:rsid w:val="002742F9"/>
    <w:rsid w:val="00274B6A"/>
    <w:rsid w:val="00277C1C"/>
    <w:rsid w:val="00281BEE"/>
    <w:rsid w:val="00282332"/>
    <w:rsid w:val="00282D10"/>
    <w:rsid w:val="00283765"/>
    <w:rsid w:val="00284FE6"/>
    <w:rsid w:val="00285B6E"/>
    <w:rsid w:val="00295211"/>
    <w:rsid w:val="00296AD2"/>
    <w:rsid w:val="002A10C1"/>
    <w:rsid w:val="002A4546"/>
    <w:rsid w:val="002A5A37"/>
    <w:rsid w:val="002A5E9F"/>
    <w:rsid w:val="002A76AF"/>
    <w:rsid w:val="002B070C"/>
    <w:rsid w:val="002B0890"/>
    <w:rsid w:val="002B18DE"/>
    <w:rsid w:val="002B1A9D"/>
    <w:rsid w:val="002B1C74"/>
    <w:rsid w:val="002B2135"/>
    <w:rsid w:val="002C0E93"/>
    <w:rsid w:val="002C12E8"/>
    <w:rsid w:val="002C2B1D"/>
    <w:rsid w:val="002C368A"/>
    <w:rsid w:val="002C39B0"/>
    <w:rsid w:val="002D024B"/>
    <w:rsid w:val="002D248F"/>
    <w:rsid w:val="002D4DE1"/>
    <w:rsid w:val="002D5CBB"/>
    <w:rsid w:val="002E1582"/>
    <w:rsid w:val="002E1732"/>
    <w:rsid w:val="002E316D"/>
    <w:rsid w:val="002E365B"/>
    <w:rsid w:val="002E3FF5"/>
    <w:rsid w:val="002E48CE"/>
    <w:rsid w:val="002E5CD3"/>
    <w:rsid w:val="002E665C"/>
    <w:rsid w:val="002E7086"/>
    <w:rsid w:val="002F0B09"/>
    <w:rsid w:val="002F226C"/>
    <w:rsid w:val="002F4CE2"/>
    <w:rsid w:val="002F5864"/>
    <w:rsid w:val="002F64F5"/>
    <w:rsid w:val="003030F1"/>
    <w:rsid w:val="003033AF"/>
    <w:rsid w:val="00305323"/>
    <w:rsid w:val="003054A5"/>
    <w:rsid w:val="0030598D"/>
    <w:rsid w:val="00306C7E"/>
    <w:rsid w:val="00311022"/>
    <w:rsid w:val="003122EE"/>
    <w:rsid w:val="00313DE6"/>
    <w:rsid w:val="003151DB"/>
    <w:rsid w:val="00315B0F"/>
    <w:rsid w:val="003165C6"/>
    <w:rsid w:val="003229BE"/>
    <w:rsid w:val="00323A7B"/>
    <w:rsid w:val="00324287"/>
    <w:rsid w:val="00324572"/>
    <w:rsid w:val="003248F6"/>
    <w:rsid w:val="00325BAF"/>
    <w:rsid w:val="00331982"/>
    <w:rsid w:val="00333C89"/>
    <w:rsid w:val="00342068"/>
    <w:rsid w:val="00343F42"/>
    <w:rsid w:val="00346F9C"/>
    <w:rsid w:val="00347DB5"/>
    <w:rsid w:val="00352250"/>
    <w:rsid w:val="003539DB"/>
    <w:rsid w:val="0035738F"/>
    <w:rsid w:val="00357852"/>
    <w:rsid w:val="00362BF2"/>
    <w:rsid w:val="00363853"/>
    <w:rsid w:val="003643F3"/>
    <w:rsid w:val="003669DE"/>
    <w:rsid w:val="00366ABB"/>
    <w:rsid w:val="003671B3"/>
    <w:rsid w:val="00372025"/>
    <w:rsid w:val="003720CD"/>
    <w:rsid w:val="0037413B"/>
    <w:rsid w:val="0037470A"/>
    <w:rsid w:val="003748DA"/>
    <w:rsid w:val="00375CF6"/>
    <w:rsid w:val="00376BE6"/>
    <w:rsid w:val="00380A86"/>
    <w:rsid w:val="00381811"/>
    <w:rsid w:val="00385857"/>
    <w:rsid w:val="00385A85"/>
    <w:rsid w:val="00386593"/>
    <w:rsid w:val="00387779"/>
    <w:rsid w:val="0039470A"/>
    <w:rsid w:val="00394C89"/>
    <w:rsid w:val="003A39A9"/>
    <w:rsid w:val="003A43CE"/>
    <w:rsid w:val="003A5EEE"/>
    <w:rsid w:val="003B0AA4"/>
    <w:rsid w:val="003B3D54"/>
    <w:rsid w:val="003B42CC"/>
    <w:rsid w:val="003B4410"/>
    <w:rsid w:val="003B5CC9"/>
    <w:rsid w:val="003B7C7F"/>
    <w:rsid w:val="003C0F86"/>
    <w:rsid w:val="003C49BA"/>
    <w:rsid w:val="003C5DCC"/>
    <w:rsid w:val="003C617F"/>
    <w:rsid w:val="003C7B9E"/>
    <w:rsid w:val="003D139F"/>
    <w:rsid w:val="003D15E5"/>
    <w:rsid w:val="003D1AA0"/>
    <w:rsid w:val="003D2296"/>
    <w:rsid w:val="003D27A8"/>
    <w:rsid w:val="003D5B02"/>
    <w:rsid w:val="003D6ADA"/>
    <w:rsid w:val="003D7520"/>
    <w:rsid w:val="003E0951"/>
    <w:rsid w:val="003E3B71"/>
    <w:rsid w:val="003F14E5"/>
    <w:rsid w:val="003F2C74"/>
    <w:rsid w:val="003F3854"/>
    <w:rsid w:val="003F625E"/>
    <w:rsid w:val="003F6A46"/>
    <w:rsid w:val="003F6BD2"/>
    <w:rsid w:val="003F7BE8"/>
    <w:rsid w:val="00400282"/>
    <w:rsid w:val="00400613"/>
    <w:rsid w:val="00404150"/>
    <w:rsid w:val="00405EED"/>
    <w:rsid w:val="0040668F"/>
    <w:rsid w:val="00406C4A"/>
    <w:rsid w:val="004124D6"/>
    <w:rsid w:val="00414390"/>
    <w:rsid w:val="0041439E"/>
    <w:rsid w:val="00414D40"/>
    <w:rsid w:val="00415C99"/>
    <w:rsid w:val="00417D27"/>
    <w:rsid w:val="0042210B"/>
    <w:rsid w:val="00422F2B"/>
    <w:rsid w:val="00422F5E"/>
    <w:rsid w:val="00424FD6"/>
    <w:rsid w:val="004318E0"/>
    <w:rsid w:val="00434080"/>
    <w:rsid w:val="0043571C"/>
    <w:rsid w:val="004403F7"/>
    <w:rsid w:val="004407C5"/>
    <w:rsid w:val="00444B1D"/>
    <w:rsid w:val="00446E5E"/>
    <w:rsid w:val="00446EF3"/>
    <w:rsid w:val="00451843"/>
    <w:rsid w:val="004534EC"/>
    <w:rsid w:val="0045403A"/>
    <w:rsid w:val="00455AB5"/>
    <w:rsid w:val="00455FC7"/>
    <w:rsid w:val="00462E5F"/>
    <w:rsid w:val="00463CBB"/>
    <w:rsid w:val="00464FC0"/>
    <w:rsid w:val="004678C9"/>
    <w:rsid w:val="00470425"/>
    <w:rsid w:val="004726A2"/>
    <w:rsid w:val="004727F4"/>
    <w:rsid w:val="00472B97"/>
    <w:rsid w:val="0047571C"/>
    <w:rsid w:val="0048059A"/>
    <w:rsid w:val="0048097F"/>
    <w:rsid w:val="004901EE"/>
    <w:rsid w:val="00495B64"/>
    <w:rsid w:val="0049695A"/>
    <w:rsid w:val="00497090"/>
    <w:rsid w:val="00497434"/>
    <w:rsid w:val="004A020C"/>
    <w:rsid w:val="004A2116"/>
    <w:rsid w:val="004A6BB4"/>
    <w:rsid w:val="004A7284"/>
    <w:rsid w:val="004A7AD1"/>
    <w:rsid w:val="004B0704"/>
    <w:rsid w:val="004B1B7C"/>
    <w:rsid w:val="004B23F4"/>
    <w:rsid w:val="004B6924"/>
    <w:rsid w:val="004B75D3"/>
    <w:rsid w:val="004B7A52"/>
    <w:rsid w:val="004C045C"/>
    <w:rsid w:val="004C1084"/>
    <w:rsid w:val="004C147A"/>
    <w:rsid w:val="004C1D79"/>
    <w:rsid w:val="004C2995"/>
    <w:rsid w:val="004C34FE"/>
    <w:rsid w:val="004C4A09"/>
    <w:rsid w:val="004C55FE"/>
    <w:rsid w:val="004C5FA1"/>
    <w:rsid w:val="004C6D7B"/>
    <w:rsid w:val="004C7DB5"/>
    <w:rsid w:val="004D08BC"/>
    <w:rsid w:val="004D1974"/>
    <w:rsid w:val="004D60EB"/>
    <w:rsid w:val="004D7856"/>
    <w:rsid w:val="004E04A3"/>
    <w:rsid w:val="004E1EE0"/>
    <w:rsid w:val="004E3235"/>
    <w:rsid w:val="004E43DD"/>
    <w:rsid w:val="004E62ED"/>
    <w:rsid w:val="004E65F3"/>
    <w:rsid w:val="004F39B5"/>
    <w:rsid w:val="00501744"/>
    <w:rsid w:val="00501EB1"/>
    <w:rsid w:val="00523C92"/>
    <w:rsid w:val="0052551F"/>
    <w:rsid w:val="00532778"/>
    <w:rsid w:val="00533396"/>
    <w:rsid w:val="0053542D"/>
    <w:rsid w:val="00541457"/>
    <w:rsid w:val="005427C8"/>
    <w:rsid w:val="005449BF"/>
    <w:rsid w:val="005463D6"/>
    <w:rsid w:val="0054764F"/>
    <w:rsid w:val="00560B2F"/>
    <w:rsid w:val="00561B99"/>
    <w:rsid w:val="005649A1"/>
    <w:rsid w:val="005714B8"/>
    <w:rsid w:val="005733B4"/>
    <w:rsid w:val="00574450"/>
    <w:rsid w:val="00577093"/>
    <w:rsid w:val="005774C3"/>
    <w:rsid w:val="0058053C"/>
    <w:rsid w:val="00580DCE"/>
    <w:rsid w:val="005814A1"/>
    <w:rsid w:val="0058216A"/>
    <w:rsid w:val="0058306C"/>
    <w:rsid w:val="00583118"/>
    <w:rsid w:val="00583F04"/>
    <w:rsid w:val="00585305"/>
    <w:rsid w:val="00586E38"/>
    <w:rsid w:val="0058ECF3"/>
    <w:rsid w:val="0059067F"/>
    <w:rsid w:val="005936B6"/>
    <w:rsid w:val="00594522"/>
    <w:rsid w:val="0059523A"/>
    <w:rsid w:val="0059659A"/>
    <w:rsid w:val="005968BA"/>
    <w:rsid w:val="005A156B"/>
    <w:rsid w:val="005A4035"/>
    <w:rsid w:val="005A709F"/>
    <w:rsid w:val="005A7292"/>
    <w:rsid w:val="005A7867"/>
    <w:rsid w:val="005A7BB6"/>
    <w:rsid w:val="005A7C3D"/>
    <w:rsid w:val="005B17AE"/>
    <w:rsid w:val="005B2636"/>
    <w:rsid w:val="005B281C"/>
    <w:rsid w:val="005B286F"/>
    <w:rsid w:val="005B4E8B"/>
    <w:rsid w:val="005B5841"/>
    <w:rsid w:val="005B5F59"/>
    <w:rsid w:val="005B64F4"/>
    <w:rsid w:val="005B697A"/>
    <w:rsid w:val="005B6B5A"/>
    <w:rsid w:val="005B7B12"/>
    <w:rsid w:val="005C0E45"/>
    <w:rsid w:val="005C3A92"/>
    <w:rsid w:val="005C405B"/>
    <w:rsid w:val="005C61ED"/>
    <w:rsid w:val="005C62A5"/>
    <w:rsid w:val="005C62E9"/>
    <w:rsid w:val="005D0445"/>
    <w:rsid w:val="005D161C"/>
    <w:rsid w:val="005D1AD6"/>
    <w:rsid w:val="005D2AA9"/>
    <w:rsid w:val="005D2D05"/>
    <w:rsid w:val="005D2D37"/>
    <w:rsid w:val="005E032A"/>
    <w:rsid w:val="005E0A32"/>
    <w:rsid w:val="005E173C"/>
    <w:rsid w:val="005E29B1"/>
    <w:rsid w:val="005E5541"/>
    <w:rsid w:val="005E6832"/>
    <w:rsid w:val="005F37D3"/>
    <w:rsid w:val="005F475B"/>
    <w:rsid w:val="005F54F3"/>
    <w:rsid w:val="005F750B"/>
    <w:rsid w:val="005F7515"/>
    <w:rsid w:val="006017FE"/>
    <w:rsid w:val="00601A66"/>
    <w:rsid w:val="00616DB1"/>
    <w:rsid w:val="00616DF2"/>
    <w:rsid w:val="006202B1"/>
    <w:rsid w:val="00620628"/>
    <w:rsid w:val="00620DE7"/>
    <w:rsid w:val="00622113"/>
    <w:rsid w:val="00622581"/>
    <w:rsid w:val="0062335F"/>
    <w:rsid w:val="00627CE4"/>
    <w:rsid w:val="00630816"/>
    <w:rsid w:val="00630DAC"/>
    <w:rsid w:val="00631298"/>
    <w:rsid w:val="00632885"/>
    <w:rsid w:val="00632A0F"/>
    <w:rsid w:val="00637BD8"/>
    <w:rsid w:val="00642E28"/>
    <w:rsid w:val="00643424"/>
    <w:rsid w:val="006459CB"/>
    <w:rsid w:val="00650512"/>
    <w:rsid w:val="0065108A"/>
    <w:rsid w:val="00653460"/>
    <w:rsid w:val="00661024"/>
    <w:rsid w:val="00662269"/>
    <w:rsid w:val="00664A91"/>
    <w:rsid w:val="0066580D"/>
    <w:rsid w:val="00665C68"/>
    <w:rsid w:val="00665FC2"/>
    <w:rsid w:val="00670B50"/>
    <w:rsid w:val="006755CD"/>
    <w:rsid w:val="00676609"/>
    <w:rsid w:val="006776C7"/>
    <w:rsid w:val="00680759"/>
    <w:rsid w:val="00680CB3"/>
    <w:rsid w:val="006813C8"/>
    <w:rsid w:val="006818B8"/>
    <w:rsid w:val="0068190A"/>
    <w:rsid w:val="00682568"/>
    <w:rsid w:val="006827E2"/>
    <w:rsid w:val="00683A87"/>
    <w:rsid w:val="00683E1F"/>
    <w:rsid w:val="00684005"/>
    <w:rsid w:val="00684014"/>
    <w:rsid w:val="00684E08"/>
    <w:rsid w:val="00685E4A"/>
    <w:rsid w:val="00685F26"/>
    <w:rsid w:val="00685F31"/>
    <w:rsid w:val="0068738C"/>
    <w:rsid w:val="006878DD"/>
    <w:rsid w:val="00687AEA"/>
    <w:rsid w:val="00687F1F"/>
    <w:rsid w:val="0069075F"/>
    <w:rsid w:val="00691761"/>
    <w:rsid w:val="00695DB1"/>
    <w:rsid w:val="00695EF6"/>
    <w:rsid w:val="006A10C7"/>
    <w:rsid w:val="006A13AC"/>
    <w:rsid w:val="006A2086"/>
    <w:rsid w:val="006A275A"/>
    <w:rsid w:val="006A36D7"/>
    <w:rsid w:val="006A5FD9"/>
    <w:rsid w:val="006A7581"/>
    <w:rsid w:val="006A7999"/>
    <w:rsid w:val="006B012F"/>
    <w:rsid w:val="006B18EB"/>
    <w:rsid w:val="006B370E"/>
    <w:rsid w:val="006B614B"/>
    <w:rsid w:val="006B7F31"/>
    <w:rsid w:val="006C10E7"/>
    <w:rsid w:val="006C1CCE"/>
    <w:rsid w:val="006C1DAB"/>
    <w:rsid w:val="006C2935"/>
    <w:rsid w:val="006C45BF"/>
    <w:rsid w:val="006C469D"/>
    <w:rsid w:val="006C4C0E"/>
    <w:rsid w:val="006C5544"/>
    <w:rsid w:val="006C76A6"/>
    <w:rsid w:val="006D102A"/>
    <w:rsid w:val="006D5FB5"/>
    <w:rsid w:val="006D6F30"/>
    <w:rsid w:val="006E1E18"/>
    <w:rsid w:val="006E2428"/>
    <w:rsid w:val="006E2705"/>
    <w:rsid w:val="006E4704"/>
    <w:rsid w:val="006E527E"/>
    <w:rsid w:val="006E5FC0"/>
    <w:rsid w:val="006F5551"/>
    <w:rsid w:val="006F677F"/>
    <w:rsid w:val="006F74D3"/>
    <w:rsid w:val="007037DE"/>
    <w:rsid w:val="007050E6"/>
    <w:rsid w:val="00706AD8"/>
    <w:rsid w:val="00712623"/>
    <w:rsid w:val="00714CCE"/>
    <w:rsid w:val="0071656F"/>
    <w:rsid w:val="00722903"/>
    <w:rsid w:val="0072346B"/>
    <w:rsid w:val="00724A95"/>
    <w:rsid w:val="00724E38"/>
    <w:rsid w:val="007254DA"/>
    <w:rsid w:val="007261F6"/>
    <w:rsid w:val="00733253"/>
    <w:rsid w:val="00734103"/>
    <w:rsid w:val="0073784D"/>
    <w:rsid w:val="0074234E"/>
    <w:rsid w:val="00747A82"/>
    <w:rsid w:val="00754915"/>
    <w:rsid w:val="00756BAB"/>
    <w:rsid w:val="00757615"/>
    <w:rsid w:val="00761B54"/>
    <w:rsid w:val="00763663"/>
    <w:rsid w:val="007637F3"/>
    <w:rsid w:val="00772991"/>
    <w:rsid w:val="0077381F"/>
    <w:rsid w:val="00773FFC"/>
    <w:rsid w:val="00774D5D"/>
    <w:rsid w:val="0078053D"/>
    <w:rsid w:val="0078289E"/>
    <w:rsid w:val="00782EAF"/>
    <w:rsid w:val="00783AA0"/>
    <w:rsid w:val="00784435"/>
    <w:rsid w:val="00785B3C"/>
    <w:rsid w:val="00785CD7"/>
    <w:rsid w:val="00790598"/>
    <w:rsid w:val="007906FA"/>
    <w:rsid w:val="00793789"/>
    <w:rsid w:val="00793845"/>
    <w:rsid w:val="00794344"/>
    <w:rsid w:val="00794AEB"/>
    <w:rsid w:val="00795F41"/>
    <w:rsid w:val="0079759E"/>
    <w:rsid w:val="007977EC"/>
    <w:rsid w:val="007A01FE"/>
    <w:rsid w:val="007A0CD6"/>
    <w:rsid w:val="007A1E33"/>
    <w:rsid w:val="007A24D8"/>
    <w:rsid w:val="007B1227"/>
    <w:rsid w:val="007B5D51"/>
    <w:rsid w:val="007C48FD"/>
    <w:rsid w:val="007C4CAD"/>
    <w:rsid w:val="007D00CB"/>
    <w:rsid w:val="007D0E2D"/>
    <w:rsid w:val="007D2516"/>
    <w:rsid w:val="007D3394"/>
    <w:rsid w:val="007D39CA"/>
    <w:rsid w:val="007D5930"/>
    <w:rsid w:val="007D79D1"/>
    <w:rsid w:val="007E293E"/>
    <w:rsid w:val="007E4255"/>
    <w:rsid w:val="007E5DF9"/>
    <w:rsid w:val="007E6A8A"/>
    <w:rsid w:val="007F1B5D"/>
    <w:rsid w:val="007F2404"/>
    <w:rsid w:val="007F5CB2"/>
    <w:rsid w:val="00800770"/>
    <w:rsid w:val="00800C37"/>
    <w:rsid w:val="0080166E"/>
    <w:rsid w:val="00801A78"/>
    <w:rsid w:val="00802C1A"/>
    <w:rsid w:val="008048D9"/>
    <w:rsid w:val="008138E0"/>
    <w:rsid w:val="008168FE"/>
    <w:rsid w:val="00822190"/>
    <w:rsid w:val="008241F6"/>
    <w:rsid w:val="00824AA7"/>
    <w:rsid w:val="00825805"/>
    <w:rsid w:val="00826983"/>
    <w:rsid w:val="00831755"/>
    <w:rsid w:val="00832DA7"/>
    <w:rsid w:val="00837753"/>
    <w:rsid w:val="008431BB"/>
    <w:rsid w:val="008447D3"/>
    <w:rsid w:val="00845A08"/>
    <w:rsid w:val="008514DB"/>
    <w:rsid w:val="008516E9"/>
    <w:rsid w:val="008556E1"/>
    <w:rsid w:val="00860FF4"/>
    <w:rsid w:val="008653B1"/>
    <w:rsid w:val="008658E3"/>
    <w:rsid w:val="00872E90"/>
    <w:rsid w:val="00874761"/>
    <w:rsid w:val="008754F2"/>
    <w:rsid w:val="008803D2"/>
    <w:rsid w:val="00882A4B"/>
    <w:rsid w:val="0088718E"/>
    <w:rsid w:val="00887450"/>
    <w:rsid w:val="00895B50"/>
    <w:rsid w:val="0089C55C"/>
    <w:rsid w:val="008A0694"/>
    <w:rsid w:val="008A3E62"/>
    <w:rsid w:val="008A4AEF"/>
    <w:rsid w:val="008A54E6"/>
    <w:rsid w:val="008B0C99"/>
    <w:rsid w:val="008B18F7"/>
    <w:rsid w:val="008B1C2D"/>
    <w:rsid w:val="008B5EBC"/>
    <w:rsid w:val="008B7548"/>
    <w:rsid w:val="008B7AA7"/>
    <w:rsid w:val="008C1524"/>
    <w:rsid w:val="008C2041"/>
    <w:rsid w:val="008C4123"/>
    <w:rsid w:val="008C50A1"/>
    <w:rsid w:val="008C7BA8"/>
    <w:rsid w:val="008D051F"/>
    <w:rsid w:val="008D09BB"/>
    <w:rsid w:val="008D3510"/>
    <w:rsid w:val="008D41C6"/>
    <w:rsid w:val="008D6ECC"/>
    <w:rsid w:val="008D7A09"/>
    <w:rsid w:val="008E2CA2"/>
    <w:rsid w:val="008E582E"/>
    <w:rsid w:val="008F268C"/>
    <w:rsid w:val="008F4363"/>
    <w:rsid w:val="008F5305"/>
    <w:rsid w:val="008F649C"/>
    <w:rsid w:val="008F720C"/>
    <w:rsid w:val="00901797"/>
    <w:rsid w:val="00901D09"/>
    <w:rsid w:val="00902009"/>
    <w:rsid w:val="009026C6"/>
    <w:rsid w:val="00902BCE"/>
    <w:rsid w:val="00911855"/>
    <w:rsid w:val="00913D8E"/>
    <w:rsid w:val="00915799"/>
    <w:rsid w:val="00917EB1"/>
    <w:rsid w:val="00920F64"/>
    <w:rsid w:val="0092220D"/>
    <w:rsid w:val="0092322A"/>
    <w:rsid w:val="0092782A"/>
    <w:rsid w:val="00936441"/>
    <w:rsid w:val="00937512"/>
    <w:rsid w:val="00937B40"/>
    <w:rsid w:val="00941A8D"/>
    <w:rsid w:val="00941F81"/>
    <w:rsid w:val="009434B5"/>
    <w:rsid w:val="00943E4A"/>
    <w:rsid w:val="00943F82"/>
    <w:rsid w:val="00945D18"/>
    <w:rsid w:val="00947F7F"/>
    <w:rsid w:val="00950199"/>
    <w:rsid w:val="00950E04"/>
    <w:rsid w:val="009538DB"/>
    <w:rsid w:val="00961137"/>
    <w:rsid w:val="00962036"/>
    <w:rsid w:val="00963D28"/>
    <w:rsid w:val="009651B9"/>
    <w:rsid w:val="00970C1B"/>
    <w:rsid w:val="00971123"/>
    <w:rsid w:val="0097267A"/>
    <w:rsid w:val="00973A26"/>
    <w:rsid w:val="00974FF4"/>
    <w:rsid w:val="009779C4"/>
    <w:rsid w:val="00977B3F"/>
    <w:rsid w:val="00980184"/>
    <w:rsid w:val="00981597"/>
    <w:rsid w:val="00981BF7"/>
    <w:rsid w:val="00985C04"/>
    <w:rsid w:val="00985E32"/>
    <w:rsid w:val="00994A8C"/>
    <w:rsid w:val="009963ED"/>
    <w:rsid w:val="009970D6"/>
    <w:rsid w:val="009A29B5"/>
    <w:rsid w:val="009A31FC"/>
    <w:rsid w:val="009A4AA7"/>
    <w:rsid w:val="009B37E9"/>
    <w:rsid w:val="009B3CD1"/>
    <w:rsid w:val="009C162C"/>
    <w:rsid w:val="009C29E6"/>
    <w:rsid w:val="009C3C02"/>
    <w:rsid w:val="009C6AAC"/>
    <w:rsid w:val="009D21AF"/>
    <w:rsid w:val="009D453D"/>
    <w:rsid w:val="009D637D"/>
    <w:rsid w:val="009D6998"/>
    <w:rsid w:val="009E19E6"/>
    <w:rsid w:val="009E22F3"/>
    <w:rsid w:val="009F3B0C"/>
    <w:rsid w:val="009F4777"/>
    <w:rsid w:val="00A0231F"/>
    <w:rsid w:val="00A026E4"/>
    <w:rsid w:val="00A0321F"/>
    <w:rsid w:val="00A038A4"/>
    <w:rsid w:val="00A03FBE"/>
    <w:rsid w:val="00A05D88"/>
    <w:rsid w:val="00A118E1"/>
    <w:rsid w:val="00A12DFE"/>
    <w:rsid w:val="00A131EB"/>
    <w:rsid w:val="00A162CC"/>
    <w:rsid w:val="00A167DE"/>
    <w:rsid w:val="00A16E0F"/>
    <w:rsid w:val="00A21F84"/>
    <w:rsid w:val="00A227AF"/>
    <w:rsid w:val="00A238C1"/>
    <w:rsid w:val="00A3166F"/>
    <w:rsid w:val="00A31B01"/>
    <w:rsid w:val="00A360E6"/>
    <w:rsid w:val="00A4426E"/>
    <w:rsid w:val="00A468E4"/>
    <w:rsid w:val="00A50E5E"/>
    <w:rsid w:val="00A523E0"/>
    <w:rsid w:val="00A52E0F"/>
    <w:rsid w:val="00A5610E"/>
    <w:rsid w:val="00A56AF9"/>
    <w:rsid w:val="00A605CF"/>
    <w:rsid w:val="00A61934"/>
    <w:rsid w:val="00A624AA"/>
    <w:rsid w:val="00A63CF0"/>
    <w:rsid w:val="00A6725D"/>
    <w:rsid w:val="00A70D12"/>
    <w:rsid w:val="00A73111"/>
    <w:rsid w:val="00A750AB"/>
    <w:rsid w:val="00A765B6"/>
    <w:rsid w:val="00A77D3C"/>
    <w:rsid w:val="00A81124"/>
    <w:rsid w:val="00A82AD9"/>
    <w:rsid w:val="00A86097"/>
    <w:rsid w:val="00A918F9"/>
    <w:rsid w:val="00A96905"/>
    <w:rsid w:val="00AA13FE"/>
    <w:rsid w:val="00AA3BCF"/>
    <w:rsid w:val="00AA3FAD"/>
    <w:rsid w:val="00AA53CC"/>
    <w:rsid w:val="00AA6005"/>
    <w:rsid w:val="00AC263C"/>
    <w:rsid w:val="00AC480E"/>
    <w:rsid w:val="00AC57FE"/>
    <w:rsid w:val="00AD2ECA"/>
    <w:rsid w:val="00AD5313"/>
    <w:rsid w:val="00AD609E"/>
    <w:rsid w:val="00AD7C1A"/>
    <w:rsid w:val="00AE3C03"/>
    <w:rsid w:val="00AE72F3"/>
    <w:rsid w:val="00AF0344"/>
    <w:rsid w:val="00AF0422"/>
    <w:rsid w:val="00AF1F0F"/>
    <w:rsid w:val="00AF2973"/>
    <w:rsid w:val="00AF3019"/>
    <w:rsid w:val="00AF6274"/>
    <w:rsid w:val="00AF7005"/>
    <w:rsid w:val="00AF76D3"/>
    <w:rsid w:val="00B00E07"/>
    <w:rsid w:val="00B035D2"/>
    <w:rsid w:val="00B110C3"/>
    <w:rsid w:val="00B113C1"/>
    <w:rsid w:val="00B1554F"/>
    <w:rsid w:val="00B17CBA"/>
    <w:rsid w:val="00B204EC"/>
    <w:rsid w:val="00B21724"/>
    <w:rsid w:val="00B22BD6"/>
    <w:rsid w:val="00B2502D"/>
    <w:rsid w:val="00B2588A"/>
    <w:rsid w:val="00B30911"/>
    <w:rsid w:val="00B341FC"/>
    <w:rsid w:val="00B3717A"/>
    <w:rsid w:val="00B3757B"/>
    <w:rsid w:val="00B37818"/>
    <w:rsid w:val="00B42FFD"/>
    <w:rsid w:val="00B60766"/>
    <w:rsid w:val="00B6143B"/>
    <w:rsid w:val="00B638EB"/>
    <w:rsid w:val="00B6452E"/>
    <w:rsid w:val="00B66A18"/>
    <w:rsid w:val="00B704F0"/>
    <w:rsid w:val="00B72394"/>
    <w:rsid w:val="00B733CC"/>
    <w:rsid w:val="00B73E4F"/>
    <w:rsid w:val="00B74D22"/>
    <w:rsid w:val="00B75E1F"/>
    <w:rsid w:val="00B840B6"/>
    <w:rsid w:val="00B84106"/>
    <w:rsid w:val="00B8742B"/>
    <w:rsid w:val="00B90E8A"/>
    <w:rsid w:val="00B90EEB"/>
    <w:rsid w:val="00B9291A"/>
    <w:rsid w:val="00B9705D"/>
    <w:rsid w:val="00BA1249"/>
    <w:rsid w:val="00BA2B70"/>
    <w:rsid w:val="00BA2D68"/>
    <w:rsid w:val="00BA3ACA"/>
    <w:rsid w:val="00BB1084"/>
    <w:rsid w:val="00BB10CD"/>
    <w:rsid w:val="00BB48FB"/>
    <w:rsid w:val="00BB546A"/>
    <w:rsid w:val="00BB5710"/>
    <w:rsid w:val="00BC2541"/>
    <w:rsid w:val="00BC258E"/>
    <w:rsid w:val="00BC48A5"/>
    <w:rsid w:val="00BC5C91"/>
    <w:rsid w:val="00BC5EC3"/>
    <w:rsid w:val="00BC71FE"/>
    <w:rsid w:val="00BD0930"/>
    <w:rsid w:val="00BD0F66"/>
    <w:rsid w:val="00BD6756"/>
    <w:rsid w:val="00BD6AD7"/>
    <w:rsid w:val="00BD6EC0"/>
    <w:rsid w:val="00BD745E"/>
    <w:rsid w:val="00BE0D31"/>
    <w:rsid w:val="00BE167C"/>
    <w:rsid w:val="00BE1871"/>
    <w:rsid w:val="00BE1F14"/>
    <w:rsid w:val="00BE3106"/>
    <w:rsid w:val="00BE3B6F"/>
    <w:rsid w:val="00BE6ECE"/>
    <w:rsid w:val="00BF0150"/>
    <w:rsid w:val="00BF1A0A"/>
    <w:rsid w:val="00BF4538"/>
    <w:rsid w:val="00BF781D"/>
    <w:rsid w:val="00C00129"/>
    <w:rsid w:val="00C00FFD"/>
    <w:rsid w:val="00C01573"/>
    <w:rsid w:val="00C02333"/>
    <w:rsid w:val="00C03969"/>
    <w:rsid w:val="00C065B9"/>
    <w:rsid w:val="00C11CA7"/>
    <w:rsid w:val="00C1580A"/>
    <w:rsid w:val="00C16C1F"/>
    <w:rsid w:val="00C16F30"/>
    <w:rsid w:val="00C20A00"/>
    <w:rsid w:val="00C22D5F"/>
    <w:rsid w:val="00C2370E"/>
    <w:rsid w:val="00C245F0"/>
    <w:rsid w:val="00C24DEF"/>
    <w:rsid w:val="00C272D1"/>
    <w:rsid w:val="00C313FE"/>
    <w:rsid w:val="00C31699"/>
    <w:rsid w:val="00C3435D"/>
    <w:rsid w:val="00C371C6"/>
    <w:rsid w:val="00C371E2"/>
    <w:rsid w:val="00C377F4"/>
    <w:rsid w:val="00C50B03"/>
    <w:rsid w:val="00C515E1"/>
    <w:rsid w:val="00C515F0"/>
    <w:rsid w:val="00C538FF"/>
    <w:rsid w:val="00C561F5"/>
    <w:rsid w:val="00C63B9F"/>
    <w:rsid w:val="00C64DB2"/>
    <w:rsid w:val="00C70E8E"/>
    <w:rsid w:val="00C7480D"/>
    <w:rsid w:val="00C81973"/>
    <w:rsid w:val="00C828D4"/>
    <w:rsid w:val="00C839D5"/>
    <w:rsid w:val="00C83C69"/>
    <w:rsid w:val="00C84030"/>
    <w:rsid w:val="00C87F68"/>
    <w:rsid w:val="00C9020A"/>
    <w:rsid w:val="00C91D78"/>
    <w:rsid w:val="00C938BB"/>
    <w:rsid w:val="00C963A4"/>
    <w:rsid w:val="00C964BD"/>
    <w:rsid w:val="00C97020"/>
    <w:rsid w:val="00CA0E3D"/>
    <w:rsid w:val="00CA0E42"/>
    <w:rsid w:val="00CA221E"/>
    <w:rsid w:val="00CA294A"/>
    <w:rsid w:val="00CA70C3"/>
    <w:rsid w:val="00CA72F4"/>
    <w:rsid w:val="00CB1989"/>
    <w:rsid w:val="00CB244F"/>
    <w:rsid w:val="00CB24DC"/>
    <w:rsid w:val="00CB2DF0"/>
    <w:rsid w:val="00CB579B"/>
    <w:rsid w:val="00CC49C2"/>
    <w:rsid w:val="00CD2039"/>
    <w:rsid w:val="00CD53F0"/>
    <w:rsid w:val="00CD56E6"/>
    <w:rsid w:val="00CE0526"/>
    <w:rsid w:val="00CE1373"/>
    <w:rsid w:val="00CE1711"/>
    <w:rsid w:val="00CE1FB3"/>
    <w:rsid w:val="00CE52F8"/>
    <w:rsid w:val="00CE5D8E"/>
    <w:rsid w:val="00CE675D"/>
    <w:rsid w:val="00CE6D56"/>
    <w:rsid w:val="00CF09B6"/>
    <w:rsid w:val="00CF199C"/>
    <w:rsid w:val="00CF7D2B"/>
    <w:rsid w:val="00D0258D"/>
    <w:rsid w:val="00D076E4"/>
    <w:rsid w:val="00D13D43"/>
    <w:rsid w:val="00D2117E"/>
    <w:rsid w:val="00D21B7C"/>
    <w:rsid w:val="00D23D81"/>
    <w:rsid w:val="00D2429A"/>
    <w:rsid w:val="00D250B3"/>
    <w:rsid w:val="00D25DDA"/>
    <w:rsid w:val="00D26DE9"/>
    <w:rsid w:val="00D3361E"/>
    <w:rsid w:val="00D33F0F"/>
    <w:rsid w:val="00D34F17"/>
    <w:rsid w:val="00D352D5"/>
    <w:rsid w:val="00D37675"/>
    <w:rsid w:val="00D42A52"/>
    <w:rsid w:val="00D43774"/>
    <w:rsid w:val="00D4486B"/>
    <w:rsid w:val="00D44D89"/>
    <w:rsid w:val="00D456F6"/>
    <w:rsid w:val="00D469D4"/>
    <w:rsid w:val="00D47399"/>
    <w:rsid w:val="00D5087A"/>
    <w:rsid w:val="00D5272D"/>
    <w:rsid w:val="00D572C6"/>
    <w:rsid w:val="00D635B1"/>
    <w:rsid w:val="00D639CD"/>
    <w:rsid w:val="00D63A22"/>
    <w:rsid w:val="00D63C67"/>
    <w:rsid w:val="00D650F4"/>
    <w:rsid w:val="00D66D4F"/>
    <w:rsid w:val="00D67613"/>
    <w:rsid w:val="00D72EE0"/>
    <w:rsid w:val="00D760F1"/>
    <w:rsid w:val="00D764BD"/>
    <w:rsid w:val="00D76888"/>
    <w:rsid w:val="00D81382"/>
    <w:rsid w:val="00D82C4D"/>
    <w:rsid w:val="00D8351A"/>
    <w:rsid w:val="00D90C5C"/>
    <w:rsid w:val="00D92289"/>
    <w:rsid w:val="00D9307A"/>
    <w:rsid w:val="00D93AE5"/>
    <w:rsid w:val="00DA2C8D"/>
    <w:rsid w:val="00DA2E1B"/>
    <w:rsid w:val="00DA30D0"/>
    <w:rsid w:val="00DA41C1"/>
    <w:rsid w:val="00DA6763"/>
    <w:rsid w:val="00DB6449"/>
    <w:rsid w:val="00DC067D"/>
    <w:rsid w:val="00DC16A4"/>
    <w:rsid w:val="00DC264E"/>
    <w:rsid w:val="00DC2C2B"/>
    <w:rsid w:val="00DC5969"/>
    <w:rsid w:val="00DD052D"/>
    <w:rsid w:val="00DD2073"/>
    <w:rsid w:val="00DD62CB"/>
    <w:rsid w:val="00DE06E0"/>
    <w:rsid w:val="00DE24F6"/>
    <w:rsid w:val="00DE25F3"/>
    <w:rsid w:val="00DE2C2B"/>
    <w:rsid w:val="00DE39E7"/>
    <w:rsid w:val="00DE3E71"/>
    <w:rsid w:val="00DE6793"/>
    <w:rsid w:val="00DF3C5D"/>
    <w:rsid w:val="00DF4404"/>
    <w:rsid w:val="00DF532C"/>
    <w:rsid w:val="00DF5B14"/>
    <w:rsid w:val="00DF6AFC"/>
    <w:rsid w:val="00E001BB"/>
    <w:rsid w:val="00E0168A"/>
    <w:rsid w:val="00E03716"/>
    <w:rsid w:val="00E03A39"/>
    <w:rsid w:val="00E06DAD"/>
    <w:rsid w:val="00E12BD4"/>
    <w:rsid w:val="00E13C32"/>
    <w:rsid w:val="00E1674A"/>
    <w:rsid w:val="00E1958A"/>
    <w:rsid w:val="00E24E10"/>
    <w:rsid w:val="00E25163"/>
    <w:rsid w:val="00E25481"/>
    <w:rsid w:val="00E317BE"/>
    <w:rsid w:val="00E3182C"/>
    <w:rsid w:val="00E33282"/>
    <w:rsid w:val="00E33418"/>
    <w:rsid w:val="00E349AA"/>
    <w:rsid w:val="00E36822"/>
    <w:rsid w:val="00E368E7"/>
    <w:rsid w:val="00E376E9"/>
    <w:rsid w:val="00E37972"/>
    <w:rsid w:val="00E40A6E"/>
    <w:rsid w:val="00E418AD"/>
    <w:rsid w:val="00E419D6"/>
    <w:rsid w:val="00E421C4"/>
    <w:rsid w:val="00E42C31"/>
    <w:rsid w:val="00E4319D"/>
    <w:rsid w:val="00E44B4B"/>
    <w:rsid w:val="00E44BD0"/>
    <w:rsid w:val="00E4652D"/>
    <w:rsid w:val="00E5051C"/>
    <w:rsid w:val="00E514CD"/>
    <w:rsid w:val="00E5391A"/>
    <w:rsid w:val="00E53933"/>
    <w:rsid w:val="00E54C21"/>
    <w:rsid w:val="00E54DBE"/>
    <w:rsid w:val="00E577B9"/>
    <w:rsid w:val="00E57CD4"/>
    <w:rsid w:val="00E60A56"/>
    <w:rsid w:val="00E6125C"/>
    <w:rsid w:val="00E667F2"/>
    <w:rsid w:val="00E679FA"/>
    <w:rsid w:val="00E67FF5"/>
    <w:rsid w:val="00E70526"/>
    <w:rsid w:val="00E75476"/>
    <w:rsid w:val="00E77DCF"/>
    <w:rsid w:val="00E83F04"/>
    <w:rsid w:val="00E852E7"/>
    <w:rsid w:val="00E85C7A"/>
    <w:rsid w:val="00E868C2"/>
    <w:rsid w:val="00E879CB"/>
    <w:rsid w:val="00E90966"/>
    <w:rsid w:val="00E92CAE"/>
    <w:rsid w:val="00E92D5C"/>
    <w:rsid w:val="00E93557"/>
    <w:rsid w:val="00E95708"/>
    <w:rsid w:val="00E95C74"/>
    <w:rsid w:val="00E95DF5"/>
    <w:rsid w:val="00E97888"/>
    <w:rsid w:val="00EA3E66"/>
    <w:rsid w:val="00EA6738"/>
    <w:rsid w:val="00EB0BF9"/>
    <w:rsid w:val="00EB1C84"/>
    <w:rsid w:val="00EB3B9A"/>
    <w:rsid w:val="00EB6F79"/>
    <w:rsid w:val="00EB7036"/>
    <w:rsid w:val="00EC106F"/>
    <w:rsid w:val="00EC2AFD"/>
    <w:rsid w:val="00EC4A94"/>
    <w:rsid w:val="00ED11D6"/>
    <w:rsid w:val="00ED1AA7"/>
    <w:rsid w:val="00ED2A3A"/>
    <w:rsid w:val="00ED410A"/>
    <w:rsid w:val="00ED4292"/>
    <w:rsid w:val="00ED56A8"/>
    <w:rsid w:val="00ED5B4B"/>
    <w:rsid w:val="00ED5C80"/>
    <w:rsid w:val="00ED6775"/>
    <w:rsid w:val="00ED76FE"/>
    <w:rsid w:val="00EE0B70"/>
    <w:rsid w:val="00EE2945"/>
    <w:rsid w:val="00EE5423"/>
    <w:rsid w:val="00EE7BED"/>
    <w:rsid w:val="00EF2FB0"/>
    <w:rsid w:val="00EF494E"/>
    <w:rsid w:val="00EF4FE0"/>
    <w:rsid w:val="00EF50ED"/>
    <w:rsid w:val="00EF558E"/>
    <w:rsid w:val="00EF63CC"/>
    <w:rsid w:val="00EF6D8C"/>
    <w:rsid w:val="00EF7ED4"/>
    <w:rsid w:val="00F12A02"/>
    <w:rsid w:val="00F13428"/>
    <w:rsid w:val="00F15F3C"/>
    <w:rsid w:val="00F35F42"/>
    <w:rsid w:val="00F374F5"/>
    <w:rsid w:val="00F4075A"/>
    <w:rsid w:val="00F42100"/>
    <w:rsid w:val="00F45663"/>
    <w:rsid w:val="00F4572C"/>
    <w:rsid w:val="00F5052D"/>
    <w:rsid w:val="00F520BA"/>
    <w:rsid w:val="00F54462"/>
    <w:rsid w:val="00F57D16"/>
    <w:rsid w:val="00F60A9A"/>
    <w:rsid w:val="00F64B98"/>
    <w:rsid w:val="00F64F94"/>
    <w:rsid w:val="00F652D4"/>
    <w:rsid w:val="00F654C3"/>
    <w:rsid w:val="00F67BE1"/>
    <w:rsid w:val="00F703AC"/>
    <w:rsid w:val="00F73DA0"/>
    <w:rsid w:val="00F748FE"/>
    <w:rsid w:val="00F80CAC"/>
    <w:rsid w:val="00F80E72"/>
    <w:rsid w:val="00F8372C"/>
    <w:rsid w:val="00F83E15"/>
    <w:rsid w:val="00F906A9"/>
    <w:rsid w:val="00F94043"/>
    <w:rsid w:val="00F957F2"/>
    <w:rsid w:val="00F963AB"/>
    <w:rsid w:val="00F96F4C"/>
    <w:rsid w:val="00FA02F3"/>
    <w:rsid w:val="00FA05FC"/>
    <w:rsid w:val="00FA1421"/>
    <w:rsid w:val="00FA5A37"/>
    <w:rsid w:val="00FA70AA"/>
    <w:rsid w:val="00FA7162"/>
    <w:rsid w:val="00FA7AB1"/>
    <w:rsid w:val="00FA7F9E"/>
    <w:rsid w:val="00FB0DBE"/>
    <w:rsid w:val="00FC2DC5"/>
    <w:rsid w:val="00FC7857"/>
    <w:rsid w:val="00FC786E"/>
    <w:rsid w:val="00FE060B"/>
    <w:rsid w:val="00FE0955"/>
    <w:rsid w:val="00FE20F3"/>
    <w:rsid w:val="00FE6400"/>
    <w:rsid w:val="00FF181E"/>
    <w:rsid w:val="00FF5128"/>
    <w:rsid w:val="00FF7EED"/>
    <w:rsid w:val="01E4A437"/>
    <w:rsid w:val="02208794"/>
    <w:rsid w:val="0250B123"/>
    <w:rsid w:val="0281AD06"/>
    <w:rsid w:val="029763A3"/>
    <w:rsid w:val="02CE44C8"/>
    <w:rsid w:val="036EF4D7"/>
    <w:rsid w:val="0389C65E"/>
    <w:rsid w:val="0391B758"/>
    <w:rsid w:val="03C99B0F"/>
    <w:rsid w:val="045D0F55"/>
    <w:rsid w:val="048F0505"/>
    <w:rsid w:val="04BFF3FE"/>
    <w:rsid w:val="053F051E"/>
    <w:rsid w:val="058222B1"/>
    <w:rsid w:val="058B49CF"/>
    <w:rsid w:val="05F695CD"/>
    <w:rsid w:val="0627EA55"/>
    <w:rsid w:val="0648C0AA"/>
    <w:rsid w:val="06C3305E"/>
    <w:rsid w:val="074C5EAB"/>
    <w:rsid w:val="07581063"/>
    <w:rsid w:val="07585B51"/>
    <w:rsid w:val="075D8D28"/>
    <w:rsid w:val="076A784A"/>
    <w:rsid w:val="07CF8FEE"/>
    <w:rsid w:val="082C630F"/>
    <w:rsid w:val="08942C1F"/>
    <w:rsid w:val="08C4ED3D"/>
    <w:rsid w:val="0964B819"/>
    <w:rsid w:val="09CF157D"/>
    <w:rsid w:val="0A16F19E"/>
    <w:rsid w:val="0A2869E2"/>
    <w:rsid w:val="0A8821BC"/>
    <w:rsid w:val="0AA07EB6"/>
    <w:rsid w:val="0ABF1F93"/>
    <w:rsid w:val="0AEFBE29"/>
    <w:rsid w:val="0AF8FC11"/>
    <w:rsid w:val="0B0BE3F9"/>
    <w:rsid w:val="0B7EDD1C"/>
    <w:rsid w:val="0BA4C23E"/>
    <w:rsid w:val="0C39D7C4"/>
    <w:rsid w:val="0C68213A"/>
    <w:rsid w:val="0C784718"/>
    <w:rsid w:val="0C9E381C"/>
    <w:rsid w:val="0CC99CC5"/>
    <w:rsid w:val="0D0B0167"/>
    <w:rsid w:val="0D3ACB22"/>
    <w:rsid w:val="0DC1B769"/>
    <w:rsid w:val="0DEA0093"/>
    <w:rsid w:val="0E28253D"/>
    <w:rsid w:val="0E72647E"/>
    <w:rsid w:val="0E756763"/>
    <w:rsid w:val="0EB040A0"/>
    <w:rsid w:val="0EE4115F"/>
    <w:rsid w:val="0EF72E88"/>
    <w:rsid w:val="0F4A50EA"/>
    <w:rsid w:val="0FE9A681"/>
    <w:rsid w:val="0FFAD0E2"/>
    <w:rsid w:val="10A61113"/>
    <w:rsid w:val="10AA37E4"/>
    <w:rsid w:val="11A9EE19"/>
    <w:rsid w:val="11D6FE6C"/>
    <w:rsid w:val="11F038AC"/>
    <w:rsid w:val="1247D6CB"/>
    <w:rsid w:val="124DCEB9"/>
    <w:rsid w:val="125328A3"/>
    <w:rsid w:val="129DE3FA"/>
    <w:rsid w:val="12A56045"/>
    <w:rsid w:val="12DF5044"/>
    <w:rsid w:val="132D402C"/>
    <w:rsid w:val="138050C6"/>
    <w:rsid w:val="1399A449"/>
    <w:rsid w:val="13AC7C4F"/>
    <w:rsid w:val="13C96A79"/>
    <w:rsid w:val="14530A6D"/>
    <w:rsid w:val="149622C8"/>
    <w:rsid w:val="14BD17A4"/>
    <w:rsid w:val="14BD1B05"/>
    <w:rsid w:val="14C6BFB1"/>
    <w:rsid w:val="1553CABB"/>
    <w:rsid w:val="15939D7D"/>
    <w:rsid w:val="15C4F44C"/>
    <w:rsid w:val="166862A0"/>
    <w:rsid w:val="16A4FA60"/>
    <w:rsid w:val="16E535F5"/>
    <w:rsid w:val="174C82BF"/>
    <w:rsid w:val="17F4B866"/>
    <w:rsid w:val="18691B92"/>
    <w:rsid w:val="193E4D7A"/>
    <w:rsid w:val="1987C3B2"/>
    <w:rsid w:val="19C40341"/>
    <w:rsid w:val="19CE1231"/>
    <w:rsid w:val="1A13FA41"/>
    <w:rsid w:val="1A5F8B02"/>
    <w:rsid w:val="1A7854EA"/>
    <w:rsid w:val="1A842381"/>
    <w:rsid w:val="1AA95827"/>
    <w:rsid w:val="1AF69EEB"/>
    <w:rsid w:val="1B1C46CE"/>
    <w:rsid w:val="1B1F512F"/>
    <w:rsid w:val="1B30870D"/>
    <w:rsid w:val="1B3CD0AA"/>
    <w:rsid w:val="1B7638DB"/>
    <w:rsid w:val="1B951E40"/>
    <w:rsid w:val="1BE7F0EA"/>
    <w:rsid w:val="1C80BDC0"/>
    <w:rsid w:val="1CE47DCE"/>
    <w:rsid w:val="1D0C1238"/>
    <w:rsid w:val="1D33798F"/>
    <w:rsid w:val="1D646B14"/>
    <w:rsid w:val="1E0DE12C"/>
    <w:rsid w:val="1E591D5A"/>
    <w:rsid w:val="1E6EA74A"/>
    <w:rsid w:val="1E887209"/>
    <w:rsid w:val="1EE93585"/>
    <w:rsid w:val="1FB41CC3"/>
    <w:rsid w:val="20186D26"/>
    <w:rsid w:val="20ABC8B3"/>
    <w:rsid w:val="20EB48E6"/>
    <w:rsid w:val="210E1979"/>
    <w:rsid w:val="2123AB6E"/>
    <w:rsid w:val="2155B236"/>
    <w:rsid w:val="2160F8C0"/>
    <w:rsid w:val="2180AE27"/>
    <w:rsid w:val="21C01B81"/>
    <w:rsid w:val="21CE2F31"/>
    <w:rsid w:val="21D5D1CD"/>
    <w:rsid w:val="221091BB"/>
    <w:rsid w:val="2229716B"/>
    <w:rsid w:val="2237E157"/>
    <w:rsid w:val="22679DF5"/>
    <w:rsid w:val="22B28EAA"/>
    <w:rsid w:val="22CFCFCA"/>
    <w:rsid w:val="22E7ECB3"/>
    <w:rsid w:val="230414AD"/>
    <w:rsid w:val="23128406"/>
    <w:rsid w:val="231EFE2E"/>
    <w:rsid w:val="23455DBC"/>
    <w:rsid w:val="23628330"/>
    <w:rsid w:val="23D0EF02"/>
    <w:rsid w:val="23D66522"/>
    <w:rsid w:val="24156D82"/>
    <w:rsid w:val="241EF90F"/>
    <w:rsid w:val="24407E76"/>
    <w:rsid w:val="2448921E"/>
    <w:rsid w:val="24D4658C"/>
    <w:rsid w:val="24E62829"/>
    <w:rsid w:val="257CF097"/>
    <w:rsid w:val="259C7A54"/>
    <w:rsid w:val="25AF491B"/>
    <w:rsid w:val="25CA9605"/>
    <w:rsid w:val="25D3C30D"/>
    <w:rsid w:val="25F390D1"/>
    <w:rsid w:val="261FFBCF"/>
    <w:rsid w:val="26890812"/>
    <w:rsid w:val="268BDD5D"/>
    <w:rsid w:val="26D5B892"/>
    <w:rsid w:val="26E35644"/>
    <w:rsid w:val="26F39B67"/>
    <w:rsid w:val="271A6141"/>
    <w:rsid w:val="273EA778"/>
    <w:rsid w:val="277BFEA6"/>
    <w:rsid w:val="27DB31CC"/>
    <w:rsid w:val="27E037BC"/>
    <w:rsid w:val="281CE08F"/>
    <w:rsid w:val="283B9386"/>
    <w:rsid w:val="2853E700"/>
    <w:rsid w:val="2858BA54"/>
    <w:rsid w:val="2912A52A"/>
    <w:rsid w:val="29132A84"/>
    <w:rsid w:val="291A7037"/>
    <w:rsid w:val="29372604"/>
    <w:rsid w:val="299133B6"/>
    <w:rsid w:val="2993DCBB"/>
    <w:rsid w:val="29A7D6AF"/>
    <w:rsid w:val="29C4EF88"/>
    <w:rsid w:val="2A37EC33"/>
    <w:rsid w:val="2A4DD37F"/>
    <w:rsid w:val="2B1AEEDE"/>
    <w:rsid w:val="2B71B0D6"/>
    <w:rsid w:val="2BA2CD48"/>
    <w:rsid w:val="2BA4DCEA"/>
    <w:rsid w:val="2BC2E178"/>
    <w:rsid w:val="2C30E0BC"/>
    <w:rsid w:val="2C97916E"/>
    <w:rsid w:val="2CEBD556"/>
    <w:rsid w:val="2CF4C603"/>
    <w:rsid w:val="2D37488C"/>
    <w:rsid w:val="2DE76527"/>
    <w:rsid w:val="2DED9EB8"/>
    <w:rsid w:val="2E1FA4E5"/>
    <w:rsid w:val="2E7B47D2"/>
    <w:rsid w:val="2EB98DD9"/>
    <w:rsid w:val="2F0C5621"/>
    <w:rsid w:val="2F58140C"/>
    <w:rsid w:val="2FFCCCF0"/>
    <w:rsid w:val="301E34A8"/>
    <w:rsid w:val="305D3EF9"/>
    <w:rsid w:val="30645C7C"/>
    <w:rsid w:val="3096A422"/>
    <w:rsid w:val="30992E26"/>
    <w:rsid w:val="30E5DC5B"/>
    <w:rsid w:val="311138EC"/>
    <w:rsid w:val="3135DCC0"/>
    <w:rsid w:val="31442FA5"/>
    <w:rsid w:val="3185E30C"/>
    <w:rsid w:val="31AFBE51"/>
    <w:rsid w:val="31CB13C6"/>
    <w:rsid w:val="31CB7885"/>
    <w:rsid w:val="32095EC9"/>
    <w:rsid w:val="3210F103"/>
    <w:rsid w:val="326ADF7D"/>
    <w:rsid w:val="32B8FC7F"/>
    <w:rsid w:val="3301892D"/>
    <w:rsid w:val="330B3C77"/>
    <w:rsid w:val="335D93C0"/>
    <w:rsid w:val="336B179E"/>
    <w:rsid w:val="33CAC500"/>
    <w:rsid w:val="33FE5DB1"/>
    <w:rsid w:val="342D770E"/>
    <w:rsid w:val="344B4224"/>
    <w:rsid w:val="34651BB5"/>
    <w:rsid w:val="3468C124"/>
    <w:rsid w:val="348D46BB"/>
    <w:rsid w:val="34F86CA8"/>
    <w:rsid w:val="351BEC60"/>
    <w:rsid w:val="352169DF"/>
    <w:rsid w:val="3546F1D0"/>
    <w:rsid w:val="355C1D9E"/>
    <w:rsid w:val="35826C36"/>
    <w:rsid w:val="35CD645B"/>
    <w:rsid w:val="366DD83C"/>
    <w:rsid w:val="371DD330"/>
    <w:rsid w:val="3759AF48"/>
    <w:rsid w:val="375CE4E2"/>
    <w:rsid w:val="3766B6C1"/>
    <w:rsid w:val="37A9A9E2"/>
    <w:rsid w:val="384B6CD0"/>
    <w:rsid w:val="38C0F8A4"/>
    <w:rsid w:val="38D4FEA8"/>
    <w:rsid w:val="38E0D790"/>
    <w:rsid w:val="38EBBD09"/>
    <w:rsid w:val="390E7C0A"/>
    <w:rsid w:val="393A1748"/>
    <w:rsid w:val="394770C5"/>
    <w:rsid w:val="397A2320"/>
    <w:rsid w:val="397C0751"/>
    <w:rsid w:val="39910517"/>
    <w:rsid w:val="399F51A6"/>
    <w:rsid w:val="39F1CC2F"/>
    <w:rsid w:val="3A074E0D"/>
    <w:rsid w:val="3A1E62D3"/>
    <w:rsid w:val="3A4071C2"/>
    <w:rsid w:val="3AA3456C"/>
    <w:rsid w:val="3AA4AECA"/>
    <w:rsid w:val="3AD119B4"/>
    <w:rsid w:val="3AF3DD9D"/>
    <w:rsid w:val="3AF7939E"/>
    <w:rsid w:val="3B1836A2"/>
    <w:rsid w:val="3B61B860"/>
    <w:rsid w:val="3BB0B9C5"/>
    <w:rsid w:val="3BD65551"/>
    <w:rsid w:val="3BF7FBEC"/>
    <w:rsid w:val="3C116E15"/>
    <w:rsid w:val="3C41357D"/>
    <w:rsid w:val="3C470605"/>
    <w:rsid w:val="3C4C7C1F"/>
    <w:rsid w:val="3C86CFC8"/>
    <w:rsid w:val="3CD80185"/>
    <w:rsid w:val="3D2A83E7"/>
    <w:rsid w:val="3D3CCBEB"/>
    <w:rsid w:val="3D8F6ABC"/>
    <w:rsid w:val="3D971B50"/>
    <w:rsid w:val="3DBD3EA5"/>
    <w:rsid w:val="3E4BF52A"/>
    <w:rsid w:val="3E5B2740"/>
    <w:rsid w:val="3E6650EE"/>
    <w:rsid w:val="3E6E4926"/>
    <w:rsid w:val="3EC29BD5"/>
    <w:rsid w:val="3EDA05DD"/>
    <w:rsid w:val="3F25274A"/>
    <w:rsid w:val="3F986383"/>
    <w:rsid w:val="3FB9BAFC"/>
    <w:rsid w:val="3FF747DE"/>
    <w:rsid w:val="40307EA8"/>
    <w:rsid w:val="40A58AC2"/>
    <w:rsid w:val="40CC0A89"/>
    <w:rsid w:val="410E2D23"/>
    <w:rsid w:val="411D1F14"/>
    <w:rsid w:val="41315BE8"/>
    <w:rsid w:val="41362B3E"/>
    <w:rsid w:val="417D8C70"/>
    <w:rsid w:val="41C822AB"/>
    <w:rsid w:val="41DE8FD9"/>
    <w:rsid w:val="41EBB145"/>
    <w:rsid w:val="4255E9A5"/>
    <w:rsid w:val="42668F25"/>
    <w:rsid w:val="42EE530B"/>
    <w:rsid w:val="42F44A0F"/>
    <w:rsid w:val="43043F12"/>
    <w:rsid w:val="4311F9AB"/>
    <w:rsid w:val="431D00CE"/>
    <w:rsid w:val="437F21FC"/>
    <w:rsid w:val="446B807A"/>
    <w:rsid w:val="44EDA5DB"/>
    <w:rsid w:val="44F8D71A"/>
    <w:rsid w:val="45B5C648"/>
    <w:rsid w:val="45CB52C3"/>
    <w:rsid w:val="45DB47B6"/>
    <w:rsid w:val="45E50C02"/>
    <w:rsid w:val="4625C991"/>
    <w:rsid w:val="467999B2"/>
    <w:rsid w:val="469EAC4E"/>
    <w:rsid w:val="46C1A8BF"/>
    <w:rsid w:val="47820964"/>
    <w:rsid w:val="47DF712B"/>
    <w:rsid w:val="4840C27C"/>
    <w:rsid w:val="48A10523"/>
    <w:rsid w:val="48B7CF99"/>
    <w:rsid w:val="490CE685"/>
    <w:rsid w:val="49A17CD2"/>
    <w:rsid w:val="4A649E2F"/>
    <w:rsid w:val="4AA3E45C"/>
    <w:rsid w:val="4AFFAFF8"/>
    <w:rsid w:val="4B1509A4"/>
    <w:rsid w:val="4B313BF4"/>
    <w:rsid w:val="4BAD6F8C"/>
    <w:rsid w:val="4BC2B4D7"/>
    <w:rsid w:val="4C44A437"/>
    <w:rsid w:val="4C8203F8"/>
    <w:rsid w:val="4CA40D01"/>
    <w:rsid w:val="4CDD9FD6"/>
    <w:rsid w:val="4CF5EDCE"/>
    <w:rsid w:val="4D0542B2"/>
    <w:rsid w:val="4D05757B"/>
    <w:rsid w:val="4D0C449B"/>
    <w:rsid w:val="4D44E75C"/>
    <w:rsid w:val="4D4A1B60"/>
    <w:rsid w:val="4D56D825"/>
    <w:rsid w:val="4DAD365C"/>
    <w:rsid w:val="4DE2A866"/>
    <w:rsid w:val="4E713946"/>
    <w:rsid w:val="4E7DD314"/>
    <w:rsid w:val="4EE8BD65"/>
    <w:rsid w:val="4EEC7BD4"/>
    <w:rsid w:val="4F1E36DC"/>
    <w:rsid w:val="4F5CB45E"/>
    <w:rsid w:val="4F5E1640"/>
    <w:rsid w:val="4F6F022A"/>
    <w:rsid w:val="501B8B1C"/>
    <w:rsid w:val="503224F0"/>
    <w:rsid w:val="504D386E"/>
    <w:rsid w:val="5096A0CF"/>
    <w:rsid w:val="509E7646"/>
    <w:rsid w:val="50FB9419"/>
    <w:rsid w:val="5127BC4D"/>
    <w:rsid w:val="5155751B"/>
    <w:rsid w:val="5178F044"/>
    <w:rsid w:val="51B573D6"/>
    <w:rsid w:val="51F041FF"/>
    <w:rsid w:val="51F4D045"/>
    <w:rsid w:val="52012860"/>
    <w:rsid w:val="524A015C"/>
    <w:rsid w:val="52CD6465"/>
    <w:rsid w:val="52EEA8DD"/>
    <w:rsid w:val="52F1457C"/>
    <w:rsid w:val="53BDC68E"/>
    <w:rsid w:val="53E02E63"/>
    <w:rsid w:val="53E1D21E"/>
    <w:rsid w:val="53E245E8"/>
    <w:rsid w:val="5427318A"/>
    <w:rsid w:val="54E327E7"/>
    <w:rsid w:val="54ED1498"/>
    <w:rsid w:val="5536D0E4"/>
    <w:rsid w:val="557945E4"/>
    <w:rsid w:val="55B26823"/>
    <w:rsid w:val="55E0D78B"/>
    <w:rsid w:val="5775DAB9"/>
    <w:rsid w:val="5808744C"/>
    <w:rsid w:val="5836A169"/>
    <w:rsid w:val="584E0924"/>
    <w:rsid w:val="5881A885"/>
    <w:rsid w:val="592703A1"/>
    <w:rsid w:val="59C43660"/>
    <w:rsid w:val="5A0A6A40"/>
    <w:rsid w:val="5A143FE5"/>
    <w:rsid w:val="5A270C26"/>
    <w:rsid w:val="5A275DAB"/>
    <w:rsid w:val="5A4172FB"/>
    <w:rsid w:val="5A4179CE"/>
    <w:rsid w:val="5A7F07D3"/>
    <w:rsid w:val="5AB448AE"/>
    <w:rsid w:val="5B113D0F"/>
    <w:rsid w:val="5B68F41E"/>
    <w:rsid w:val="5BAAD0FD"/>
    <w:rsid w:val="5BCDCBE4"/>
    <w:rsid w:val="5BF9A2D0"/>
    <w:rsid w:val="5C212421"/>
    <w:rsid w:val="5C5C3360"/>
    <w:rsid w:val="5D2A4C34"/>
    <w:rsid w:val="5D420B02"/>
    <w:rsid w:val="5D583EFB"/>
    <w:rsid w:val="5DDC711D"/>
    <w:rsid w:val="5DE41859"/>
    <w:rsid w:val="5DF039B0"/>
    <w:rsid w:val="5E0CE49C"/>
    <w:rsid w:val="5E750B61"/>
    <w:rsid w:val="5E84384E"/>
    <w:rsid w:val="5E9B43B4"/>
    <w:rsid w:val="5E9BE464"/>
    <w:rsid w:val="5EE9B0C7"/>
    <w:rsid w:val="5F4B46E5"/>
    <w:rsid w:val="5FA27EF7"/>
    <w:rsid w:val="5FAED99F"/>
    <w:rsid w:val="5FE7B14E"/>
    <w:rsid w:val="5FEBAF4C"/>
    <w:rsid w:val="6021510C"/>
    <w:rsid w:val="608F69D8"/>
    <w:rsid w:val="60F4A98F"/>
    <w:rsid w:val="613BB575"/>
    <w:rsid w:val="61A43C63"/>
    <w:rsid w:val="62218A71"/>
    <w:rsid w:val="625262FE"/>
    <w:rsid w:val="626F049D"/>
    <w:rsid w:val="62CCE8F4"/>
    <w:rsid w:val="63B8101B"/>
    <w:rsid w:val="64046030"/>
    <w:rsid w:val="64468EBA"/>
    <w:rsid w:val="645B30AA"/>
    <w:rsid w:val="646E7217"/>
    <w:rsid w:val="64D5ADFE"/>
    <w:rsid w:val="6588E67C"/>
    <w:rsid w:val="659CDAB6"/>
    <w:rsid w:val="65B80E6E"/>
    <w:rsid w:val="65C2DECD"/>
    <w:rsid w:val="664B4B63"/>
    <w:rsid w:val="6666404A"/>
    <w:rsid w:val="66696195"/>
    <w:rsid w:val="6685F510"/>
    <w:rsid w:val="668DCDEC"/>
    <w:rsid w:val="67035512"/>
    <w:rsid w:val="67402C4C"/>
    <w:rsid w:val="6797B826"/>
    <w:rsid w:val="67B80FB5"/>
    <w:rsid w:val="67C33958"/>
    <w:rsid w:val="683F3481"/>
    <w:rsid w:val="68AA712E"/>
    <w:rsid w:val="68CDC270"/>
    <w:rsid w:val="68E98AAB"/>
    <w:rsid w:val="68F201EC"/>
    <w:rsid w:val="68F264F8"/>
    <w:rsid w:val="69131A1A"/>
    <w:rsid w:val="69180DC7"/>
    <w:rsid w:val="69297724"/>
    <w:rsid w:val="69395FAB"/>
    <w:rsid w:val="69399EAA"/>
    <w:rsid w:val="6976B456"/>
    <w:rsid w:val="697C3C5C"/>
    <w:rsid w:val="69E5EC1E"/>
    <w:rsid w:val="6A494730"/>
    <w:rsid w:val="6A796CE2"/>
    <w:rsid w:val="6A7C0307"/>
    <w:rsid w:val="6AD532E9"/>
    <w:rsid w:val="6B300DFA"/>
    <w:rsid w:val="6B6C4350"/>
    <w:rsid w:val="6B7675F5"/>
    <w:rsid w:val="6B94390A"/>
    <w:rsid w:val="6BD6EE00"/>
    <w:rsid w:val="6C892167"/>
    <w:rsid w:val="6D383044"/>
    <w:rsid w:val="6DC86133"/>
    <w:rsid w:val="6DD26FCE"/>
    <w:rsid w:val="6DDB1C1F"/>
    <w:rsid w:val="6DDF0014"/>
    <w:rsid w:val="6DE8F116"/>
    <w:rsid w:val="6E28C921"/>
    <w:rsid w:val="6E4BBEEE"/>
    <w:rsid w:val="6E65FF8B"/>
    <w:rsid w:val="6EDBAB1C"/>
    <w:rsid w:val="6F2589B2"/>
    <w:rsid w:val="6F3D48C7"/>
    <w:rsid w:val="6F470ED7"/>
    <w:rsid w:val="6F486A0C"/>
    <w:rsid w:val="6F7888E1"/>
    <w:rsid w:val="6FF62B06"/>
    <w:rsid w:val="704D9FEE"/>
    <w:rsid w:val="70DA5522"/>
    <w:rsid w:val="70DB48E9"/>
    <w:rsid w:val="70F9E20C"/>
    <w:rsid w:val="70FBDBE2"/>
    <w:rsid w:val="7120859F"/>
    <w:rsid w:val="713E531E"/>
    <w:rsid w:val="717374E0"/>
    <w:rsid w:val="71AEE11C"/>
    <w:rsid w:val="71BFC3C4"/>
    <w:rsid w:val="71C57568"/>
    <w:rsid w:val="725C5745"/>
    <w:rsid w:val="72B72A8C"/>
    <w:rsid w:val="72E4C0F6"/>
    <w:rsid w:val="730D3BB4"/>
    <w:rsid w:val="73D85D74"/>
    <w:rsid w:val="73F68953"/>
    <w:rsid w:val="74158B3A"/>
    <w:rsid w:val="74615182"/>
    <w:rsid w:val="749D0DFA"/>
    <w:rsid w:val="74DD01F7"/>
    <w:rsid w:val="74DF150E"/>
    <w:rsid w:val="751B81F1"/>
    <w:rsid w:val="751E95A7"/>
    <w:rsid w:val="7527543F"/>
    <w:rsid w:val="753F3799"/>
    <w:rsid w:val="758009CE"/>
    <w:rsid w:val="75808FAC"/>
    <w:rsid w:val="75BC7A70"/>
    <w:rsid w:val="75DD9B38"/>
    <w:rsid w:val="75F9E6A9"/>
    <w:rsid w:val="760BB96C"/>
    <w:rsid w:val="761465C3"/>
    <w:rsid w:val="7680E619"/>
    <w:rsid w:val="76BB045B"/>
    <w:rsid w:val="76D5E84F"/>
    <w:rsid w:val="76FAFA95"/>
    <w:rsid w:val="770025E9"/>
    <w:rsid w:val="7719D796"/>
    <w:rsid w:val="77459522"/>
    <w:rsid w:val="77476503"/>
    <w:rsid w:val="779D0467"/>
    <w:rsid w:val="77A18761"/>
    <w:rsid w:val="789B00E1"/>
    <w:rsid w:val="78AA9A1B"/>
    <w:rsid w:val="78B137DF"/>
    <w:rsid w:val="78D4EB3C"/>
    <w:rsid w:val="790FD1DC"/>
    <w:rsid w:val="797A6DFD"/>
    <w:rsid w:val="79945A15"/>
    <w:rsid w:val="79F4CC9E"/>
    <w:rsid w:val="7A267547"/>
    <w:rsid w:val="7A41E4FF"/>
    <w:rsid w:val="7A91ED51"/>
    <w:rsid w:val="7AE1975A"/>
    <w:rsid w:val="7B06B5F7"/>
    <w:rsid w:val="7B5A8A53"/>
    <w:rsid w:val="7B69D030"/>
    <w:rsid w:val="7B7BAF72"/>
    <w:rsid w:val="7C1CA276"/>
    <w:rsid w:val="7C2D6941"/>
    <w:rsid w:val="7C51FD6F"/>
    <w:rsid w:val="7C83510F"/>
    <w:rsid w:val="7C93F46E"/>
    <w:rsid w:val="7C9E82B9"/>
    <w:rsid w:val="7CAB6927"/>
    <w:rsid w:val="7CF4F504"/>
    <w:rsid w:val="7D4D1670"/>
    <w:rsid w:val="7D8E5B83"/>
    <w:rsid w:val="7D90D1E7"/>
    <w:rsid w:val="7DA6F772"/>
    <w:rsid w:val="7DB8F674"/>
    <w:rsid w:val="7DFBD160"/>
    <w:rsid w:val="7E1F2170"/>
    <w:rsid w:val="7E544929"/>
    <w:rsid w:val="7E627460"/>
    <w:rsid w:val="7E9B83B3"/>
    <w:rsid w:val="7F42B02A"/>
    <w:rsid w:val="7F672D56"/>
    <w:rsid w:val="7F80CCF2"/>
    <w:rsid w:val="7FEC8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4F1B"/>
  <w14:defaultImageDpi w14:val="330"/>
  <w15:docId w15:val="{D283F62E-4FFA-4707-9607-8906DAE3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7AE"/>
    <w:pPr>
      <w:spacing w:line="276" w:lineRule="auto"/>
      <w:ind w:firstLine="720"/>
    </w:pPr>
    <w:rPr>
      <w:sz w:val="24"/>
      <w:szCs w:val="21"/>
    </w:rPr>
  </w:style>
  <w:style w:type="paragraph" w:styleId="Heading1">
    <w:name w:val="heading 1"/>
    <w:basedOn w:val="Normal"/>
    <w:next w:val="Normal"/>
    <w:link w:val="Heading1Char"/>
    <w:uiPriority w:val="9"/>
    <w:qFormat/>
    <w:rsid w:val="00794AEB"/>
    <w:pPr>
      <w:keepNext/>
      <w:keepLines/>
      <w:pBdr>
        <w:bottom w:val="single" w:sz="4" w:space="2" w:color="2683C6"/>
      </w:pBdr>
      <w:spacing w:before="360" w:after="120" w:line="240" w:lineRule="auto"/>
      <w:outlineLvl w:val="0"/>
    </w:pPr>
    <w:rPr>
      <w:rFonts w:ascii="Calibri Light" w:eastAsia="Yu Gothic Light" w:hAnsi="Calibri Light" w:cs="Times New Roman"/>
      <w:b/>
      <w:color w:val="262626"/>
      <w:sz w:val="40"/>
      <w:szCs w:val="40"/>
    </w:rPr>
  </w:style>
  <w:style w:type="paragraph" w:styleId="Heading2">
    <w:name w:val="heading 2"/>
    <w:basedOn w:val="Normal"/>
    <w:next w:val="Normal"/>
    <w:link w:val="Heading2Char"/>
    <w:uiPriority w:val="9"/>
    <w:unhideWhenUsed/>
    <w:qFormat/>
    <w:rsid w:val="00794AEB"/>
    <w:pPr>
      <w:keepNext/>
      <w:keepLines/>
      <w:pBdr>
        <w:bottom w:val="single" w:sz="4" w:space="1" w:color="auto"/>
      </w:pBdr>
      <w:spacing w:before="120" w:line="240" w:lineRule="auto"/>
      <w:outlineLvl w:val="1"/>
    </w:pPr>
    <w:rPr>
      <w:rFonts w:ascii="Calibri Light" w:eastAsia="Yu Gothic Light" w:hAnsi="Calibri Light" w:cs="Times New Roman"/>
      <w:b/>
      <w:color w:val="2683C6"/>
      <w:sz w:val="36"/>
      <w:szCs w:val="36"/>
    </w:rPr>
  </w:style>
  <w:style w:type="paragraph" w:styleId="Heading3">
    <w:name w:val="heading 3"/>
    <w:basedOn w:val="Normal"/>
    <w:next w:val="Normal"/>
    <w:link w:val="Heading3Char"/>
    <w:uiPriority w:val="9"/>
    <w:unhideWhenUsed/>
    <w:qFormat/>
    <w:rsid w:val="003D15E5"/>
    <w:pPr>
      <w:keepNext/>
      <w:keepLines/>
      <w:spacing w:before="80" w:line="240" w:lineRule="auto"/>
      <w:ind w:firstLine="0"/>
      <w:outlineLvl w:val="2"/>
    </w:pPr>
    <w:rPr>
      <w:rFonts w:ascii="Calibri Light" w:eastAsia="Yu Gothic Light" w:hAnsi="Calibri Light" w:cs="Times New Roman"/>
      <w:b/>
      <w:color w:val="1C6194"/>
      <w:sz w:val="32"/>
      <w:szCs w:val="32"/>
    </w:rPr>
  </w:style>
  <w:style w:type="paragraph" w:styleId="Heading4">
    <w:name w:val="heading 4"/>
    <w:basedOn w:val="Normal"/>
    <w:next w:val="Normal"/>
    <w:link w:val="Heading4Char"/>
    <w:uiPriority w:val="9"/>
    <w:unhideWhenUsed/>
    <w:qFormat/>
    <w:rsid w:val="00794AEB"/>
    <w:pPr>
      <w:keepNext/>
      <w:keepLines/>
      <w:spacing w:before="80" w:line="240" w:lineRule="auto"/>
      <w:outlineLvl w:val="3"/>
    </w:pPr>
    <w:rPr>
      <w:rFonts w:ascii="Calibri Light" w:eastAsia="Yu Gothic Light" w:hAnsi="Calibri Light" w:cs="Times New Roman"/>
      <w:b/>
      <w:i/>
      <w:iCs/>
      <w:color w:val="134163"/>
      <w:sz w:val="28"/>
      <w:szCs w:val="28"/>
    </w:rPr>
  </w:style>
  <w:style w:type="paragraph" w:styleId="Heading5">
    <w:name w:val="heading 5"/>
    <w:basedOn w:val="Normal"/>
    <w:next w:val="Normal"/>
    <w:link w:val="Heading5Char"/>
    <w:uiPriority w:val="9"/>
    <w:unhideWhenUsed/>
    <w:qFormat/>
    <w:rsid w:val="0078053D"/>
    <w:pPr>
      <w:keepNext/>
      <w:keepLines/>
      <w:spacing w:before="80" w:line="240" w:lineRule="auto"/>
      <w:ind w:firstLine="0"/>
      <w:outlineLvl w:val="4"/>
    </w:pPr>
    <w:rPr>
      <w:rFonts w:ascii="Calibri Light" w:eastAsia="Yu Gothic Light" w:hAnsi="Calibri Light" w:cs="Times New Roman"/>
      <w:color w:val="1C6194"/>
      <w:szCs w:val="24"/>
    </w:rPr>
  </w:style>
  <w:style w:type="paragraph" w:styleId="Heading6">
    <w:name w:val="heading 6"/>
    <w:basedOn w:val="Normal"/>
    <w:next w:val="Normal"/>
    <w:link w:val="Heading6Char"/>
    <w:uiPriority w:val="9"/>
    <w:unhideWhenUsed/>
    <w:qFormat/>
    <w:rsid w:val="000F4B70"/>
    <w:pPr>
      <w:keepNext/>
      <w:keepLines/>
      <w:spacing w:before="80" w:line="240" w:lineRule="auto"/>
      <w:outlineLvl w:val="5"/>
    </w:pPr>
    <w:rPr>
      <w:rFonts w:ascii="Calibri Light" w:eastAsia="Yu Gothic Light" w:hAnsi="Calibri Light" w:cs="Times New Roman"/>
      <w:i/>
      <w:iCs/>
      <w:color w:val="134163"/>
      <w:szCs w:val="24"/>
    </w:rPr>
  </w:style>
  <w:style w:type="paragraph" w:styleId="Heading7">
    <w:name w:val="heading 7"/>
    <w:basedOn w:val="Normal"/>
    <w:next w:val="Normal"/>
    <w:link w:val="Heading7Char"/>
    <w:uiPriority w:val="9"/>
    <w:unhideWhenUsed/>
    <w:qFormat/>
    <w:rsid w:val="000F4B70"/>
    <w:pPr>
      <w:keepNext/>
      <w:keepLines/>
      <w:spacing w:before="80" w:line="240" w:lineRule="auto"/>
      <w:outlineLvl w:val="6"/>
    </w:pPr>
    <w:rPr>
      <w:rFonts w:ascii="Calibri Light" w:eastAsia="Yu Gothic Light" w:hAnsi="Calibri Light" w:cs="Times New Roman"/>
      <w:b/>
      <w:bCs/>
      <w:color w:val="134163"/>
      <w:sz w:val="22"/>
      <w:szCs w:val="22"/>
    </w:rPr>
  </w:style>
  <w:style w:type="paragraph" w:styleId="Heading8">
    <w:name w:val="heading 8"/>
    <w:basedOn w:val="Normal"/>
    <w:next w:val="Normal"/>
    <w:link w:val="Heading8Char"/>
    <w:uiPriority w:val="9"/>
    <w:unhideWhenUsed/>
    <w:qFormat/>
    <w:rsid w:val="000F4B70"/>
    <w:pPr>
      <w:keepNext/>
      <w:keepLines/>
      <w:spacing w:before="80" w:line="240" w:lineRule="auto"/>
      <w:outlineLvl w:val="7"/>
    </w:pPr>
    <w:rPr>
      <w:rFonts w:ascii="Calibri Light" w:eastAsia="Yu Gothic Light" w:hAnsi="Calibri Light" w:cs="Times New Roman"/>
      <w:color w:val="134163"/>
      <w:sz w:val="22"/>
      <w:szCs w:val="22"/>
    </w:rPr>
  </w:style>
  <w:style w:type="paragraph" w:styleId="Heading9">
    <w:name w:val="heading 9"/>
    <w:basedOn w:val="Normal"/>
    <w:next w:val="Normal"/>
    <w:link w:val="Heading9Char"/>
    <w:uiPriority w:val="9"/>
    <w:unhideWhenUsed/>
    <w:qFormat/>
    <w:rsid w:val="000F4B70"/>
    <w:pPr>
      <w:keepNext/>
      <w:keepLines/>
      <w:spacing w:before="80" w:line="240" w:lineRule="auto"/>
      <w:outlineLvl w:val="8"/>
    </w:pPr>
    <w:rPr>
      <w:rFonts w:ascii="Calibri Light" w:eastAsia="Yu Gothic Light" w:hAnsi="Calibri Light" w:cs="Times New Roman"/>
      <w:i/>
      <w:iCs/>
      <w:color w:val="1341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spacing w:line="240" w:lineRule="exact"/>
    </w:pPr>
    <w:rPr>
      <w:rFonts w:ascii="Courier" w:hAnsi="Courier"/>
    </w:rPr>
  </w:style>
  <w:style w:type="paragraph" w:styleId="BodyTextIndent">
    <w:name w:val="Body Text Indent"/>
    <w:basedOn w:val="Normal"/>
    <w:pPr>
      <w:spacing w:line="240" w:lineRule="exact"/>
      <w:ind w:left="720"/>
    </w:pPr>
    <w:rPr>
      <w:rFonts w:ascii="Courier" w:hAnsi="Courier"/>
    </w:rPr>
  </w:style>
  <w:style w:type="paragraph" w:styleId="BodyTextIndent2">
    <w:name w:val="Body Text Indent 2"/>
    <w:basedOn w:val="Normal"/>
    <w:pPr>
      <w:spacing w:line="240" w:lineRule="exact"/>
      <w:ind w:left="720" w:hanging="720"/>
    </w:pPr>
    <w:rPr>
      <w:rFonts w:ascii="Courier" w:hAnsi="Courier"/>
    </w:rPr>
  </w:style>
  <w:style w:type="paragraph" w:styleId="BodyTextIndent3">
    <w:name w:val="Body Text Indent 3"/>
    <w:basedOn w:val="Normal"/>
    <w:pPr>
      <w:spacing w:line="240" w:lineRule="exact"/>
      <w:ind w:left="5040" w:hanging="5040"/>
    </w:pPr>
    <w:rPr>
      <w:rFonts w:ascii="Courier" w:hAnsi="Courier"/>
    </w:rPr>
  </w:style>
  <w:style w:type="paragraph" w:styleId="BodyText2">
    <w:name w:val="Body Text 2"/>
    <w:basedOn w:val="Normal"/>
    <w:pPr>
      <w:spacing w:line="360" w:lineRule="auto"/>
      <w:jc w:val="both"/>
    </w:pPr>
  </w:style>
  <w:style w:type="paragraph" w:styleId="BodyText3">
    <w:name w:val="Body Text 3"/>
    <w:basedOn w:val="Normal"/>
    <w:rPr>
      <w:rFonts w:ascii="Arial" w:hAnsi="Arial"/>
      <w:sz w:val="22"/>
      <w:szCs w:val="22"/>
    </w:rPr>
  </w:style>
  <w:style w:type="character" w:styleId="CommentReference">
    <w:name w:val="annotation reference"/>
    <w:rsid w:val="006A5FD9"/>
    <w:rPr>
      <w:sz w:val="16"/>
      <w:szCs w:val="16"/>
    </w:rPr>
  </w:style>
  <w:style w:type="paragraph" w:styleId="CommentText">
    <w:name w:val="annotation text"/>
    <w:basedOn w:val="Normal"/>
    <w:link w:val="CommentTextChar"/>
    <w:rsid w:val="006A5FD9"/>
  </w:style>
  <w:style w:type="character" w:customStyle="1" w:styleId="CommentTextChar">
    <w:name w:val="Comment Text Char"/>
    <w:basedOn w:val="DefaultParagraphFont"/>
    <w:link w:val="CommentText"/>
    <w:rsid w:val="006A5FD9"/>
  </w:style>
  <w:style w:type="paragraph" w:styleId="CommentSubject">
    <w:name w:val="annotation subject"/>
    <w:basedOn w:val="CommentText"/>
    <w:next w:val="CommentText"/>
    <w:link w:val="CommentSubjectChar"/>
    <w:rsid w:val="006A5FD9"/>
    <w:rPr>
      <w:b/>
      <w:bCs/>
    </w:rPr>
  </w:style>
  <w:style w:type="character" w:customStyle="1" w:styleId="CommentSubjectChar">
    <w:name w:val="Comment Subject Char"/>
    <w:link w:val="CommentSubject"/>
    <w:rsid w:val="006A5FD9"/>
    <w:rPr>
      <w:b/>
      <w:bCs/>
    </w:rPr>
  </w:style>
  <w:style w:type="paragraph" w:styleId="BalloonText">
    <w:name w:val="Balloon Text"/>
    <w:basedOn w:val="Normal"/>
    <w:link w:val="BalloonTextChar"/>
    <w:rsid w:val="006A5FD9"/>
    <w:rPr>
      <w:rFonts w:ascii="Tahoma" w:hAnsi="Tahoma" w:cs="Tahoma"/>
      <w:sz w:val="16"/>
      <w:szCs w:val="16"/>
    </w:rPr>
  </w:style>
  <w:style w:type="character" w:customStyle="1" w:styleId="BalloonTextChar">
    <w:name w:val="Balloon Text Char"/>
    <w:link w:val="BalloonText"/>
    <w:rsid w:val="006A5FD9"/>
    <w:rPr>
      <w:rFonts w:ascii="Tahoma" w:hAnsi="Tahoma" w:cs="Tahoma"/>
      <w:sz w:val="16"/>
      <w:szCs w:val="16"/>
    </w:rPr>
  </w:style>
  <w:style w:type="paragraph" w:styleId="PlainText">
    <w:name w:val="Plain Text"/>
    <w:basedOn w:val="Normal"/>
    <w:link w:val="PlainTextChar"/>
    <w:uiPriority w:val="99"/>
    <w:unhideWhenUsed/>
    <w:rsid w:val="002B070C"/>
    <w:rPr>
      <w:rFonts w:ascii="Consolas" w:hAnsi="Consolas"/>
      <w:sz w:val="21"/>
    </w:rPr>
  </w:style>
  <w:style w:type="character" w:customStyle="1" w:styleId="PlainTextChar">
    <w:name w:val="Plain Text Char"/>
    <w:link w:val="PlainText"/>
    <w:uiPriority w:val="99"/>
    <w:rsid w:val="002B070C"/>
    <w:rPr>
      <w:rFonts w:ascii="Consolas" w:eastAsia="Times New Roman" w:hAnsi="Consolas"/>
      <w:sz w:val="21"/>
      <w:szCs w:val="21"/>
    </w:rPr>
  </w:style>
  <w:style w:type="paragraph" w:styleId="NormalWeb">
    <w:name w:val="Normal (Web)"/>
    <w:basedOn w:val="Normal"/>
    <w:uiPriority w:val="99"/>
    <w:unhideWhenUsed/>
    <w:rsid w:val="005C61ED"/>
    <w:pPr>
      <w:spacing w:before="100" w:beforeAutospacing="1" w:after="100" w:afterAutospacing="1"/>
    </w:pPr>
    <w:rPr>
      <w:szCs w:val="24"/>
    </w:rPr>
  </w:style>
  <w:style w:type="character" w:styleId="Strong">
    <w:name w:val="Strong"/>
    <w:uiPriority w:val="22"/>
    <w:qFormat/>
    <w:rsid w:val="000F4B70"/>
    <w:rPr>
      <w:b/>
      <w:bCs/>
    </w:rPr>
  </w:style>
  <w:style w:type="character" w:styleId="Emphasis">
    <w:name w:val="Emphasis"/>
    <w:uiPriority w:val="20"/>
    <w:qFormat/>
    <w:rsid w:val="000F4B70"/>
    <w:rPr>
      <w:i/>
      <w:iCs/>
      <w:color w:val="000000"/>
    </w:rPr>
  </w:style>
  <w:style w:type="paragraph" w:customStyle="1" w:styleId="MediumShading1-Accent11">
    <w:name w:val="Medium Shading 1 - Accent 11"/>
    <w:uiPriority w:val="1"/>
    <w:rsid w:val="00620628"/>
    <w:pPr>
      <w:spacing w:after="160" w:line="276" w:lineRule="auto"/>
    </w:pPr>
    <w:rPr>
      <w:rFonts w:eastAsia="Calibri"/>
      <w:sz w:val="22"/>
      <w:szCs w:val="22"/>
    </w:rPr>
  </w:style>
  <w:style w:type="paragraph" w:customStyle="1" w:styleId="default">
    <w:name w:val="default"/>
    <w:basedOn w:val="Normal"/>
    <w:rsid w:val="008514DB"/>
    <w:pPr>
      <w:autoSpaceDE w:val="0"/>
      <w:autoSpaceDN w:val="0"/>
    </w:pPr>
    <w:rPr>
      <w:rFonts w:ascii="Arial" w:eastAsia="Calibri" w:hAnsi="Arial"/>
      <w:color w:val="000000"/>
      <w:szCs w:val="24"/>
    </w:rPr>
  </w:style>
  <w:style w:type="character" w:customStyle="1" w:styleId="BodyTextChar">
    <w:name w:val="Body Text Char"/>
    <w:link w:val="BodyText"/>
    <w:rsid w:val="00F13428"/>
    <w:rPr>
      <w:rFonts w:ascii="Courier" w:hAnsi="Courier"/>
      <w:sz w:val="24"/>
    </w:rPr>
  </w:style>
  <w:style w:type="character" w:styleId="Hyperlink">
    <w:name w:val="Hyperlink"/>
    <w:uiPriority w:val="99"/>
    <w:unhideWhenUsed/>
    <w:rsid w:val="003671B3"/>
    <w:rPr>
      <w:color w:val="0563C1"/>
      <w:u w:val="single"/>
    </w:rPr>
  </w:style>
  <w:style w:type="character" w:customStyle="1" w:styleId="Heading1Char">
    <w:name w:val="Heading 1 Char"/>
    <w:link w:val="Heading1"/>
    <w:uiPriority w:val="9"/>
    <w:rsid w:val="00794AEB"/>
    <w:rPr>
      <w:rFonts w:ascii="Calibri Light" w:eastAsia="Yu Gothic Light" w:hAnsi="Calibri Light" w:cs="Times New Roman"/>
      <w:b/>
      <w:color w:val="262626"/>
      <w:sz w:val="40"/>
      <w:szCs w:val="40"/>
    </w:rPr>
  </w:style>
  <w:style w:type="character" w:customStyle="1" w:styleId="Heading2Char">
    <w:name w:val="Heading 2 Char"/>
    <w:link w:val="Heading2"/>
    <w:uiPriority w:val="9"/>
    <w:rsid w:val="00794AEB"/>
    <w:rPr>
      <w:rFonts w:ascii="Calibri Light" w:eastAsia="Yu Gothic Light" w:hAnsi="Calibri Light" w:cs="Times New Roman"/>
      <w:b/>
      <w:color w:val="2683C6"/>
      <w:sz w:val="36"/>
      <w:szCs w:val="36"/>
    </w:rPr>
  </w:style>
  <w:style w:type="character" w:customStyle="1" w:styleId="Heading3Char">
    <w:name w:val="Heading 3 Char"/>
    <w:link w:val="Heading3"/>
    <w:uiPriority w:val="9"/>
    <w:rsid w:val="003D15E5"/>
    <w:rPr>
      <w:rFonts w:ascii="Calibri Light" w:eastAsia="Yu Gothic Light" w:hAnsi="Calibri Light" w:cs="Times New Roman"/>
      <w:b/>
      <w:color w:val="1C6194"/>
      <w:sz w:val="32"/>
      <w:szCs w:val="32"/>
    </w:rPr>
  </w:style>
  <w:style w:type="character" w:customStyle="1" w:styleId="Heading4Char">
    <w:name w:val="Heading 4 Char"/>
    <w:link w:val="Heading4"/>
    <w:uiPriority w:val="9"/>
    <w:rsid w:val="00794AEB"/>
    <w:rPr>
      <w:rFonts w:ascii="Calibri Light" w:eastAsia="Yu Gothic Light" w:hAnsi="Calibri Light" w:cs="Times New Roman"/>
      <w:b/>
      <w:i/>
      <w:iCs/>
      <w:color w:val="134163"/>
      <w:sz w:val="28"/>
      <w:szCs w:val="28"/>
    </w:rPr>
  </w:style>
  <w:style w:type="character" w:customStyle="1" w:styleId="Heading5Char">
    <w:name w:val="Heading 5 Char"/>
    <w:link w:val="Heading5"/>
    <w:uiPriority w:val="9"/>
    <w:rsid w:val="0078053D"/>
    <w:rPr>
      <w:rFonts w:ascii="Calibri Light" w:eastAsia="Yu Gothic Light" w:hAnsi="Calibri Light" w:cs="Times New Roman"/>
      <w:color w:val="1C6194"/>
      <w:sz w:val="24"/>
      <w:szCs w:val="24"/>
    </w:rPr>
  </w:style>
  <w:style w:type="character" w:customStyle="1" w:styleId="Heading6Char">
    <w:name w:val="Heading 6 Char"/>
    <w:link w:val="Heading6"/>
    <w:uiPriority w:val="9"/>
    <w:rsid w:val="000F4B70"/>
    <w:rPr>
      <w:rFonts w:ascii="Calibri Light" w:eastAsia="Yu Gothic Light" w:hAnsi="Calibri Light" w:cs="Times New Roman"/>
      <w:i/>
      <w:iCs/>
      <w:color w:val="134163"/>
      <w:sz w:val="24"/>
      <w:szCs w:val="24"/>
    </w:rPr>
  </w:style>
  <w:style w:type="character" w:customStyle="1" w:styleId="Heading7Char">
    <w:name w:val="Heading 7 Char"/>
    <w:link w:val="Heading7"/>
    <w:uiPriority w:val="9"/>
    <w:rsid w:val="000F4B70"/>
    <w:rPr>
      <w:rFonts w:ascii="Calibri Light" w:eastAsia="Yu Gothic Light" w:hAnsi="Calibri Light" w:cs="Times New Roman"/>
      <w:b/>
      <w:bCs/>
      <w:color w:val="134163"/>
      <w:sz w:val="22"/>
      <w:szCs w:val="22"/>
    </w:rPr>
  </w:style>
  <w:style w:type="character" w:customStyle="1" w:styleId="Heading8Char">
    <w:name w:val="Heading 8 Char"/>
    <w:link w:val="Heading8"/>
    <w:uiPriority w:val="9"/>
    <w:rsid w:val="000F4B70"/>
    <w:rPr>
      <w:rFonts w:ascii="Calibri Light" w:eastAsia="Yu Gothic Light" w:hAnsi="Calibri Light" w:cs="Times New Roman"/>
      <w:color w:val="134163"/>
      <w:sz w:val="22"/>
      <w:szCs w:val="22"/>
    </w:rPr>
  </w:style>
  <w:style w:type="character" w:customStyle="1" w:styleId="Heading9Char">
    <w:name w:val="Heading 9 Char"/>
    <w:link w:val="Heading9"/>
    <w:uiPriority w:val="9"/>
    <w:rsid w:val="000F4B70"/>
    <w:rPr>
      <w:rFonts w:ascii="Calibri Light" w:eastAsia="Yu Gothic Light" w:hAnsi="Calibri Light" w:cs="Times New Roman"/>
      <w:i/>
      <w:iCs/>
      <w:color w:val="134163"/>
      <w:sz w:val="22"/>
      <w:szCs w:val="22"/>
    </w:rPr>
  </w:style>
  <w:style w:type="paragraph" w:styleId="Caption">
    <w:name w:val="caption"/>
    <w:basedOn w:val="Normal"/>
    <w:next w:val="Normal"/>
    <w:uiPriority w:val="35"/>
    <w:semiHidden/>
    <w:unhideWhenUsed/>
    <w:qFormat/>
    <w:rsid w:val="000F4B70"/>
    <w:pPr>
      <w:spacing w:line="240" w:lineRule="auto"/>
    </w:pPr>
    <w:rPr>
      <w:b/>
      <w:bCs/>
      <w:color w:val="404040"/>
      <w:sz w:val="16"/>
      <w:szCs w:val="16"/>
    </w:rPr>
  </w:style>
  <w:style w:type="paragraph" w:styleId="Title">
    <w:name w:val="Title"/>
    <w:basedOn w:val="Normal"/>
    <w:next w:val="Normal"/>
    <w:link w:val="TitleChar"/>
    <w:uiPriority w:val="10"/>
    <w:qFormat/>
    <w:rsid w:val="00977B3F"/>
    <w:pPr>
      <w:spacing w:line="240" w:lineRule="auto"/>
      <w:contextualSpacing/>
    </w:pPr>
    <w:rPr>
      <w:rFonts w:ascii="Calibri Light" w:eastAsia="Yu Gothic Light" w:hAnsi="Calibri Light" w:cs="Times New Roman"/>
      <w:b/>
      <w:color w:val="134163"/>
      <w:sz w:val="44"/>
      <w:szCs w:val="96"/>
    </w:rPr>
  </w:style>
  <w:style w:type="character" w:customStyle="1" w:styleId="TitleChar">
    <w:name w:val="Title Char"/>
    <w:link w:val="Title"/>
    <w:uiPriority w:val="10"/>
    <w:rsid w:val="00977B3F"/>
    <w:rPr>
      <w:rFonts w:ascii="Calibri Light" w:eastAsia="Yu Gothic Light" w:hAnsi="Calibri Light" w:cs="Times New Roman"/>
      <w:b/>
      <w:color w:val="134163"/>
      <w:sz w:val="44"/>
      <w:szCs w:val="96"/>
    </w:rPr>
  </w:style>
  <w:style w:type="paragraph" w:styleId="Subtitle">
    <w:name w:val="Subtitle"/>
    <w:basedOn w:val="Normal"/>
    <w:next w:val="Normal"/>
    <w:link w:val="SubtitleChar"/>
    <w:uiPriority w:val="11"/>
    <w:qFormat/>
    <w:rsid w:val="00977B3F"/>
    <w:pPr>
      <w:numPr>
        <w:ilvl w:val="1"/>
      </w:numPr>
      <w:spacing w:after="240"/>
      <w:ind w:firstLine="720"/>
    </w:pPr>
    <w:rPr>
      <w:smallCaps/>
      <w:color w:val="2683C6"/>
      <w:spacing w:val="20"/>
      <w:sz w:val="28"/>
      <w:szCs w:val="28"/>
    </w:rPr>
  </w:style>
  <w:style w:type="character" w:customStyle="1" w:styleId="SubtitleChar">
    <w:name w:val="Subtitle Char"/>
    <w:link w:val="Subtitle"/>
    <w:uiPriority w:val="11"/>
    <w:rsid w:val="00977B3F"/>
    <w:rPr>
      <w:smallCaps/>
      <w:color w:val="2683C6"/>
      <w:spacing w:val="20"/>
      <w:sz w:val="28"/>
      <w:szCs w:val="28"/>
    </w:rPr>
  </w:style>
  <w:style w:type="paragraph" w:styleId="NoSpacing">
    <w:name w:val="No Spacing"/>
    <w:uiPriority w:val="1"/>
    <w:qFormat/>
    <w:rsid w:val="00122B73"/>
    <w:rPr>
      <w:sz w:val="24"/>
      <w:szCs w:val="21"/>
    </w:rPr>
  </w:style>
  <w:style w:type="paragraph" w:styleId="Quote">
    <w:name w:val="Quote"/>
    <w:basedOn w:val="Normal"/>
    <w:next w:val="Normal"/>
    <w:link w:val="QuoteChar"/>
    <w:uiPriority w:val="29"/>
    <w:qFormat/>
    <w:rsid w:val="000F4B70"/>
    <w:pPr>
      <w:spacing w:before="160"/>
      <w:ind w:left="720" w:right="720"/>
      <w:jc w:val="center"/>
    </w:pPr>
    <w:rPr>
      <w:rFonts w:ascii="Calibri Light" w:eastAsia="Yu Gothic Light" w:hAnsi="Calibri Light" w:cs="Times New Roman"/>
      <w:color w:val="000000"/>
      <w:szCs w:val="24"/>
    </w:rPr>
  </w:style>
  <w:style w:type="character" w:customStyle="1" w:styleId="QuoteChar">
    <w:name w:val="Quote Char"/>
    <w:link w:val="Quote"/>
    <w:uiPriority w:val="29"/>
    <w:rsid w:val="000F4B70"/>
    <w:rPr>
      <w:rFonts w:ascii="Calibri Light" w:eastAsia="Yu Gothic Light" w:hAnsi="Calibri Light" w:cs="Times New Roman"/>
      <w:color w:val="000000"/>
      <w:sz w:val="24"/>
      <w:szCs w:val="24"/>
    </w:rPr>
  </w:style>
  <w:style w:type="paragraph" w:styleId="IntenseQuote">
    <w:name w:val="Intense Quote"/>
    <w:basedOn w:val="Normal"/>
    <w:next w:val="Normal"/>
    <w:link w:val="IntenseQuoteChar"/>
    <w:uiPriority w:val="30"/>
    <w:qFormat/>
    <w:rsid w:val="000F4B70"/>
    <w:pPr>
      <w:pBdr>
        <w:top w:val="single" w:sz="24" w:space="4" w:color="2683C6"/>
      </w:pBdr>
      <w:spacing w:before="240" w:after="240" w:line="240" w:lineRule="auto"/>
      <w:ind w:left="936" w:right="936"/>
      <w:jc w:val="center"/>
    </w:pPr>
    <w:rPr>
      <w:rFonts w:ascii="Calibri Light" w:eastAsia="Yu Gothic Light" w:hAnsi="Calibri Light" w:cs="Times New Roman"/>
      <w:szCs w:val="24"/>
    </w:rPr>
  </w:style>
  <w:style w:type="character" w:customStyle="1" w:styleId="IntenseQuoteChar">
    <w:name w:val="Intense Quote Char"/>
    <w:link w:val="IntenseQuote"/>
    <w:uiPriority w:val="30"/>
    <w:rsid w:val="000F4B70"/>
    <w:rPr>
      <w:rFonts w:ascii="Calibri Light" w:eastAsia="Yu Gothic Light" w:hAnsi="Calibri Light" w:cs="Times New Roman"/>
      <w:sz w:val="24"/>
      <w:szCs w:val="24"/>
    </w:rPr>
  </w:style>
  <w:style w:type="character" w:styleId="SubtleEmphasis">
    <w:name w:val="Subtle Emphasis"/>
    <w:uiPriority w:val="19"/>
    <w:qFormat/>
    <w:rsid w:val="000F4B70"/>
    <w:rPr>
      <w:i/>
      <w:iCs/>
      <w:color w:val="595959"/>
    </w:rPr>
  </w:style>
  <w:style w:type="character" w:styleId="IntenseEmphasis">
    <w:name w:val="Intense Emphasis"/>
    <w:uiPriority w:val="21"/>
    <w:qFormat/>
    <w:rsid w:val="000F4B70"/>
    <w:rPr>
      <w:b/>
      <w:bCs/>
      <w:i/>
      <w:iCs/>
      <w:caps w:val="0"/>
      <w:smallCaps w:val="0"/>
      <w:strike w:val="0"/>
      <w:dstrike w:val="0"/>
      <w:color w:val="2683C6"/>
    </w:rPr>
  </w:style>
  <w:style w:type="character" w:styleId="SubtleReference">
    <w:name w:val="Subtle Reference"/>
    <w:uiPriority w:val="31"/>
    <w:qFormat/>
    <w:rsid w:val="000F4B70"/>
    <w:rPr>
      <w:caps w:val="0"/>
      <w:smallCaps/>
      <w:color w:val="404040"/>
      <w:spacing w:val="0"/>
      <w:u w:val="single" w:color="7F7F7F"/>
    </w:rPr>
  </w:style>
  <w:style w:type="character" w:styleId="IntenseReference">
    <w:name w:val="Intense Reference"/>
    <w:uiPriority w:val="32"/>
    <w:qFormat/>
    <w:rsid w:val="000F4B70"/>
    <w:rPr>
      <w:b/>
      <w:bCs/>
      <w:caps w:val="0"/>
      <w:smallCaps/>
      <w:color w:val="auto"/>
      <w:spacing w:val="0"/>
      <w:u w:val="single"/>
    </w:rPr>
  </w:style>
  <w:style w:type="character" w:styleId="BookTitle">
    <w:name w:val="Book Title"/>
    <w:uiPriority w:val="33"/>
    <w:qFormat/>
    <w:rsid w:val="000F4B70"/>
    <w:rPr>
      <w:b/>
      <w:bCs/>
      <w:caps w:val="0"/>
      <w:smallCaps/>
      <w:spacing w:val="0"/>
    </w:rPr>
  </w:style>
  <w:style w:type="paragraph" w:styleId="TOCHeading">
    <w:name w:val="TOC Heading"/>
    <w:basedOn w:val="Heading1"/>
    <w:next w:val="Normal"/>
    <w:uiPriority w:val="39"/>
    <w:unhideWhenUsed/>
    <w:qFormat/>
    <w:rsid w:val="000F4B70"/>
    <w:pPr>
      <w:outlineLvl w:val="9"/>
    </w:pPr>
  </w:style>
  <w:style w:type="paragraph" w:styleId="TOC1">
    <w:name w:val="toc 1"/>
    <w:basedOn w:val="Normal"/>
    <w:next w:val="Normal"/>
    <w:autoRedefine/>
    <w:uiPriority w:val="39"/>
    <w:rsid w:val="00206619"/>
    <w:pPr>
      <w:tabs>
        <w:tab w:val="right" w:leader="dot" w:pos="9926"/>
      </w:tabs>
      <w:spacing w:after="100"/>
    </w:pPr>
    <w:rPr>
      <w:rFonts w:eastAsia="Yu Gothic Light" w:cs="Calibri"/>
      <w:b/>
      <w:noProof/>
      <w:color w:val="262626"/>
    </w:rPr>
  </w:style>
  <w:style w:type="paragraph" w:styleId="TOC2">
    <w:name w:val="toc 2"/>
    <w:basedOn w:val="Normal"/>
    <w:next w:val="Normal"/>
    <w:autoRedefine/>
    <w:uiPriority w:val="39"/>
    <w:rsid w:val="00122B73"/>
    <w:pPr>
      <w:spacing w:after="100"/>
      <w:ind w:left="240"/>
    </w:pPr>
  </w:style>
  <w:style w:type="paragraph" w:styleId="TOC3">
    <w:name w:val="toc 3"/>
    <w:basedOn w:val="Normal"/>
    <w:next w:val="Normal"/>
    <w:autoRedefine/>
    <w:uiPriority w:val="39"/>
    <w:rsid w:val="00122B73"/>
    <w:pPr>
      <w:spacing w:after="100"/>
      <w:ind w:left="480"/>
    </w:pPr>
  </w:style>
  <w:style w:type="paragraph" w:styleId="ListParagraph">
    <w:name w:val="List Paragraph"/>
    <w:basedOn w:val="Normal"/>
    <w:uiPriority w:val="34"/>
    <w:qFormat/>
    <w:rsid w:val="00794AEB"/>
    <w:pPr>
      <w:ind w:left="720"/>
      <w:contextualSpacing/>
    </w:pPr>
  </w:style>
  <w:style w:type="table" w:styleId="TableGrid">
    <w:name w:val="Table Grid"/>
    <w:basedOn w:val="TableNormal"/>
    <w:rsid w:val="0059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59067F"/>
    <w:rPr>
      <w:color w:val="487B77"/>
    </w:rPr>
    <w:tblPr>
      <w:tblStyleRowBandSize w:val="1"/>
      <w:tblStyleColBandSize w:val="1"/>
      <w:tblBorders>
        <w:top w:val="single" w:sz="4" w:space="0" w:color="62A39F"/>
        <w:bottom w:val="single" w:sz="4" w:space="0" w:color="62A39F"/>
      </w:tblBorders>
    </w:tblPr>
    <w:tblStylePr w:type="firstRow">
      <w:rPr>
        <w:b/>
        <w:bCs/>
      </w:rPr>
      <w:tblPr/>
      <w:tcPr>
        <w:tcBorders>
          <w:bottom w:val="single" w:sz="4" w:space="0" w:color="62A39F"/>
        </w:tcBorders>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TableGridLight1">
    <w:name w:val="Table Grid Light1"/>
    <w:basedOn w:val="TableNormal"/>
    <w:uiPriority w:val="40"/>
    <w:rsid w:val="006E470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TableNormal"/>
    <w:uiPriority w:val="46"/>
    <w:rsid w:val="00782EAF"/>
    <w:rPr>
      <w:rFonts w:eastAsia="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4">
    <w:name w:val="toc 4"/>
    <w:basedOn w:val="Normal"/>
    <w:next w:val="Normal"/>
    <w:autoRedefine/>
    <w:uiPriority w:val="39"/>
    <w:rsid w:val="00CB244F"/>
    <w:pPr>
      <w:spacing w:after="100"/>
      <w:ind w:left="720"/>
    </w:pPr>
  </w:style>
  <w:style w:type="character" w:customStyle="1" w:styleId="FooterChar">
    <w:name w:val="Footer Char"/>
    <w:link w:val="Footer"/>
    <w:uiPriority w:val="99"/>
    <w:rsid w:val="00AC263C"/>
    <w:rPr>
      <w:sz w:val="24"/>
    </w:rPr>
  </w:style>
  <w:style w:type="character" w:customStyle="1" w:styleId="UnresolvedMention1">
    <w:name w:val="Unresolved Mention1"/>
    <w:uiPriority w:val="99"/>
    <w:semiHidden/>
    <w:unhideWhenUsed/>
    <w:rsid w:val="00A6725D"/>
    <w:rPr>
      <w:color w:val="605E5C"/>
      <w:shd w:val="clear" w:color="auto" w:fill="E1DFDD"/>
    </w:rPr>
  </w:style>
  <w:style w:type="table" w:customStyle="1" w:styleId="ListTable1Light11">
    <w:name w:val="List Table 1 Light11"/>
    <w:basedOn w:val="TableNormal"/>
    <w:uiPriority w:val="46"/>
    <w:rsid w:val="004E04A3"/>
    <w:rPr>
      <w:rFonts w:eastAsia="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uiPriority w:val="99"/>
    <w:semiHidden/>
    <w:unhideWhenUsed/>
    <w:rsid w:val="004E04A3"/>
    <w:rPr>
      <w:color w:val="605E5C"/>
      <w:shd w:val="clear" w:color="auto" w:fill="E1DFDD"/>
    </w:rPr>
  </w:style>
  <w:style w:type="paragraph" w:customStyle="1" w:styleId="xxmsonormal">
    <w:name w:val="x_xmsonormal"/>
    <w:basedOn w:val="Normal"/>
    <w:uiPriority w:val="99"/>
    <w:rsid w:val="006878DD"/>
    <w:pPr>
      <w:spacing w:line="240" w:lineRule="auto"/>
      <w:ind w:firstLine="0"/>
    </w:pPr>
    <w:rPr>
      <w:rFonts w:ascii="Times New Roman" w:eastAsia="Calibri" w:hAnsi="Times New Roman" w:cs="Times New Roman"/>
      <w:szCs w:val="24"/>
    </w:rPr>
  </w:style>
  <w:style w:type="character" w:customStyle="1" w:styleId="normaltextrun">
    <w:name w:val="normaltextrun"/>
    <w:basedOn w:val="DefaultParagraphFont"/>
    <w:rsid w:val="007254DA"/>
  </w:style>
  <w:style w:type="paragraph" w:styleId="Revision">
    <w:name w:val="Revision"/>
    <w:hidden/>
    <w:uiPriority w:val="71"/>
    <w:semiHidden/>
    <w:rsid w:val="00347DB5"/>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44">
      <w:bodyDiv w:val="1"/>
      <w:marLeft w:val="0"/>
      <w:marRight w:val="0"/>
      <w:marTop w:val="0"/>
      <w:marBottom w:val="0"/>
      <w:divBdr>
        <w:top w:val="none" w:sz="0" w:space="0" w:color="auto"/>
        <w:left w:val="none" w:sz="0" w:space="0" w:color="auto"/>
        <w:bottom w:val="none" w:sz="0" w:space="0" w:color="auto"/>
        <w:right w:val="none" w:sz="0" w:space="0" w:color="auto"/>
      </w:divBdr>
    </w:div>
    <w:div w:id="78648993">
      <w:bodyDiv w:val="1"/>
      <w:marLeft w:val="0"/>
      <w:marRight w:val="0"/>
      <w:marTop w:val="0"/>
      <w:marBottom w:val="0"/>
      <w:divBdr>
        <w:top w:val="none" w:sz="0" w:space="0" w:color="auto"/>
        <w:left w:val="none" w:sz="0" w:space="0" w:color="auto"/>
        <w:bottom w:val="none" w:sz="0" w:space="0" w:color="auto"/>
        <w:right w:val="none" w:sz="0" w:space="0" w:color="auto"/>
      </w:divBdr>
    </w:div>
    <w:div w:id="245041575">
      <w:bodyDiv w:val="1"/>
      <w:marLeft w:val="0"/>
      <w:marRight w:val="0"/>
      <w:marTop w:val="0"/>
      <w:marBottom w:val="0"/>
      <w:divBdr>
        <w:top w:val="none" w:sz="0" w:space="0" w:color="auto"/>
        <w:left w:val="none" w:sz="0" w:space="0" w:color="auto"/>
        <w:bottom w:val="none" w:sz="0" w:space="0" w:color="auto"/>
        <w:right w:val="none" w:sz="0" w:space="0" w:color="auto"/>
      </w:divBdr>
    </w:div>
    <w:div w:id="309554355">
      <w:bodyDiv w:val="1"/>
      <w:marLeft w:val="0"/>
      <w:marRight w:val="0"/>
      <w:marTop w:val="0"/>
      <w:marBottom w:val="0"/>
      <w:divBdr>
        <w:top w:val="none" w:sz="0" w:space="0" w:color="auto"/>
        <w:left w:val="none" w:sz="0" w:space="0" w:color="auto"/>
        <w:bottom w:val="none" w:sz="0" w:space="0" w:color="auto"/>
        <w:right w:val="none" w:sz="0" w:space="0" w:color="auto"/>
      </w:divBdr>
    </w:div>
    <w:div w:id="392125192">
      <w:bodyDiv w:val="1"/>
      <w:marLeft w:val="0"/>
      <w:marRight w:val="0"/>
      <w:marTop w:val="0"/>
      <w:marBottom w:val="0"/>
      <w:divBdr>
        <w:top w:val="none" w:sz="0" w:space="0" w:color="auto"/>
        <w:left w:val="none" w:sz="0" w:space="0" w:color="auto"/>
        <w:bottom w:val="none" w:sz="0" w:space="0" w:color="auto"/>
        <w:right w:val="none" w:sz="0" w:space="0" w:color="auto"/>
      </w:divBdr>
      <w:divsChild>
        <w:div w:id="577403980">
          <w:marLeft w:val="0"/>
          <w:marRight w:val="0"/>
          <w:marTop w:val="0"/>
          <w:marBottom w:val="0"/>
          <w:divBdr>
            <w:top w:val="none" w:sz="0" w:space="0" w:color="auto"/>
            <w:left w:val="none" w:sz="0" w:space="0" w:color="auto"/>
            <w:bottom w:val="none" w:sz="0" w:space="0" w:color="auto"/>
            <w:right w:val="none" w:sz="0" w:space="0" w:color="auto"/>
          </w:divBdr>
          <w:divsChild>
            <w:div w:id="48580216">
              <w:blockQuote w:val="1"/>
              <w:marLeft w:val="720"/>
              <w:marRight w:val="0"/>
              <w:marTop w:val="100"/>
              <w:marBottom w:val="100"/>
              <w:divBdr>
                <w:top w:val="none" w:sz="0" w:space="0" w:color="auto"/>
                <w:left w:val="none" w:sz="0" w:space="0" w:color="auto"/>
                <w:bottom w:val="none" w:sz="0" w:space="0" w:color="auto"/>
                <w:right w:val="none" w:sz="0" w:space="0" w:color="auto"/>
              </w:divBdr>
            </w:div>
            <w:div w:id="78262301">
              <w:blockQuote w:val="1"/>
              <w:marLeft w:val="720"/>
              <w:marRight w:val="0"/>
              <w:marTop w:val="100"/>
              <w:marBottom w:val="100"/>
              <w:divBdr>
                <w:top w:val="none" w:sz="0" w:space="0" w:color="auto"/>
                <w:left w:val="none" w:sz="0" w:space="0" w:color="auto"/>
                <w:bottom w:val="none" w:sz="0" w:space="0" w:color="auto"/>
                <w:right w:val="none" w:sz="0" w:space="0" w:color="auto"/>
              </w:divBdr>
            </w:div>
            <w:div w:id="82460768">
              <w:blockQuote w:val="1"/>
              <w:marLeft w:val="720"/>
              <w:marRight w:val="0"/>
              <w:marTop w:val="100"/>
              <w:marBottom w:val="100"/>
              <w:divBdr>
                <w:top w:val="none" w:sz="0" w:space="0" w:color="auto"/>
                <w:left w:val="none" w:sz="0" w:space="0" w:color="auto"/>
                <w:bottom w:val="none" w:sz="0" w:space="0" w:color="auto"/>
                <w:right w:val="none" w:sz="0" w:space="0" w:color="auto"/>
              </w:divBdr>
            </w:div>
            <w:div w:id="90637099">
              <w:blockQuote w:val="1"/>
              <w:marLeft w:val="720"/>
              <w:marRight w:val="0"/>
              <w:marTop w:val="100"/>
              <w:marBottom w:val="100"/>
              <w:divBdr>
                <w:top w:val="none" w:sz="0" w:space="0" w:color="auto"/>
                <w:left w:val="none" w:sz="0" w:space="0" w:color="auto"/>
                <w:bottom w:val="none" w:sz="0" w:space="0" w:color="auto"/>
                <w:right w:val="none" w:sz="0" w:space="0" w:color="auto"/>
              </w:divBdr>
            </w:div>
            <w:div w:id="192153313">
              <w:blockQuote w:val="1"/>
              <w:marLeft w:val="720"/>
              <w:marRight w:val="0"/>
              <w:marTop w:val="100"/>
              <w:marBottom w:val="100"/>
              <w:divBdr>
                <w:top w:val="none" w:sz="0" w:space="0" w:color="auto"/>
                <w:left w:val="none" w:sz="0" w:space="0" w:color="auto"/>
                <w:bottom w:val="none" w:sz="0" w:space="0" w:color="auto"/>
                <w:right w:val="none" w:sz="0" w:space="0" w:color="auto"/>
              </w:divBdr>
            </w:div>
            <w:div w:id="273948696">
              <w:blockQuote w:val="1"/>
              <w:marLeft w:val="720"/>
              <w:marRight w:val="0"/>
              <w:marTop w:val="100"/>
              <w:marBottom w:val="100"/>
              <w:divBdr>
                <w:top w:val="none" w:sz="0" w:space="0" w:color="auto"/>
                <w:left w:val="none" w:sz="0" w:space="0" w:color="auto"/>
                <w:bottom w:val="none" w:sz="0" w:space="0" w:color="auto"/>
                <w:right w:val="none" w:sz="0" w:space="0" w:color="auto"/>
              </w:divBdr>
            </w:div>
            <w:div w:id="444885589">
              <w:blockQuote w:val="1"/>
              <w:marLeft w:val="720"/>
              <w:marRight w:val="0"/>
              <w:marTop w:val="100"/>
              <w:marBottom w:val="100"/>
              <w:divBdr>
                <w:top w:val="none" w:sz="0" w:space="0" w:color="auto"/>
                <w:left w:val="none" w:sz="0" w:space="0" w:color="auto"/>
                <w:bottom w:val="none" w:sz="0" w:space="0" w:color="auto"/>
                <w:right w:val="none" w:sz="0" w:space="0" w:color="auto"/>
              </w:divBdr>
            </w:div>
            <w:div w:id="450247273">
              <w:blockQuote w:val="1"/>
              <w:marLeft w:val="720"/>
              <w:marRight w:val="0"/>
              <w:marTop w:val="100"/>
              <w:marBottom w:val="100"/>
              <w:divBdr>
                <w:top w:val="none" w:sz="0" w:space="0" w:color="auto"/>
                <w:left w:val="none" w:sz="0" w:space="0" w:color="auto"/>
                <w:bottom w:val="none" w:sz="0" w:space="0" w:color="auto"/>
                <w:right w:val="none" w:sz="0" w:space="0" w:color="auto"/>
              </w:divBdr>
            </w:div>
            <w:div w:id="519272334">
              <w:blockQuote w:val="1"/>
              <w:marLeft w:val="720"/>
              <w:marRight w:val="0"/>
              <w:marTop w:val="100"/>
              <w:marBottom w:val="100"/>
              <w:divBdr>
                <w:top w:val="none" w:sz="0" w:space="0" w:color="auto"/>
                <w:left w:val="none" w:sz="0" w:space="0" w:color="auto"/>
                <w:bottom w:val="none" w:sz="0" w:space="0" w:color="auto"/>
                <w:right w:val="none" w:sz="0" w:space="0" w:color="auto"/>
              </w:divBdr>
            </w:div>
            <w:div w:id="613370940">
              <w:blockQuote w:val="1"/>
              <w:marLeft w:val="720"/>
              <w:marRight w:val="0"/>
              <w:marTop w:val="100"/>
              <w:marBottom w:val="100"/>
              <w:divBdr>
                <w:top w:val="none" w:sz="0" w:space="0" w:color="auto"/>
                <w:left w:val="none" w:sz="0" w:space="0" w:color="auto"/>
                <w:bottom w:val="none" w:sz="0" w:space="0" w:color="auto"/>
                <w:right w:val="none" w:sz="0" w:space="0" w:color="auto"/>
              </w:divBdr>
            </w:div>
            <w:div w:id="626544688">
              <w:blockQuote w:val="1"/>
              <w:marLeft w:val="720"/>
              <w:marRight w:val="0"/>
              <w:marTop w:val="100"/>
              <w:marBottom w:val="100"/>
              <w:divBdr>
                <w:top w:val="none" w:sz="0" w:space="0" w:color="auto"/>
                <w:left w:val="none" w:sz="0" w:space="0" w:color="auto"/>
                <w:bottom w:val="none" w:sz="0" w:space="0" w:color="auto"/>
                <w:right w:val="none" w:sz="0" w:space="0" w:color="auto"/>
              </w:divBdr>
            </w:div>
            <w:div w:id="742600630">
              <w:blockQuote w:val="1"/>
              <w:marLeft w:val="720"/>
              <w:marRight w:val="0"/>
              <w:marTop w:val="100"/>
              <w:marBottom w:val="100"/>
              <w:divBdr>
                <w:top w:val="none" w:sz="0" w:space="0" w:color="auto"/>
                <w:left w:val="none" w:sz="0" w:space="0" w:color="auto"/>
                <w:bottom w:val="none" w:sz="0" w:space="0" w:color="auto"/>
                <w:right w:val="none" w:sz="0" w:space="0" w:color="auto"/>
              </w:divBdr>
            </w:div>
            <w:div w:id="765343645">
              <w:blockQuote w:val="1"/>
              <w:marLeft w:val="720"/>
              <w:marRight w:val="0"/>
              <w:marTop w:val="100"/>
              <w:marBottom w:val="100"/>
              <w:divBdr>
                <w:top w:val="none" w:sz="0" w:space="0" w:color="auto"/>
                <w:left w:val="none" w:sz="0" w:space="0" w:color="auto"/>
                <w:bottom w:val="none" w:sz="0" w:space="0" w:color="auto"/>
                <w:right w:val="none" w:sz="0" w:space="0" w:color="auto"/>
              </w:divBdr>
            </w:div>
            <w:div w:id="7999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86748">
              <w:blockQuote w:val="1"/>
              <w:marLeft w:val="720"/>
              <w:marRight w:val="0"/>
              <w:marTop w:val="100"/>
              <w:marBottom w:val="100"/>
              <w:divBdr>
                <w:top w:val="none" w:sz="0" w:space="0" w:color="auto"/>
                <w:left w:val="none" w:sz="0" w:space="0" w:color="auto"/>
                <w:bottom w:val="none" w:sz="0" w:space="0" w:color="auto"/>
                <w:right w:val="none" w:sz="0" w:space="0" w:color="auto"/>
              </w:divBdr>
            </w:div>
            <w:div w:id="889851784">
              <w:blockQuote w:val="1"/>
              <w:marLeft w:val="720"/>
              <w:marRight w:val="0"/>
              <w:marTop w:val="100"/>
              <w:marBottom w:val="100"/>
              <w:divBdr>
                <w:top w:val="none" w:sz="0" w:space="0" w:color="auto"/>
                <w:left w:val="none" w:sz="0" w:space="0" w:color="auto"/>
                <w:bottom w:val="none" w:sz="0" w:space="0" w:color="auto"/>
                <w:right w:val="none" w:sz="0" w:space="0" w:color="auto"/>
              </w:divBdr>
            </w:div>
            <w:div w:id="929314870">
              <w:blockQuote w:val="1"/>
              <w:marLeft w:val="720"/>
              <w:marRight w:val="0"/>
              <w:marTop w:val="100"/>
              <w:marBottom w:val="100"/>
              <w:divBdr>
                <w:top w:val="none" w:sz="0" w:space="0" w:color="auto"/>
                <w:left w:val="none" w:sz="0" w:space="0" w:color="auto"/>
                <w:bottom w:val="none" w:sz="0" w:space="0" w:color="auto"/>
                <w:right w:val="none" w:sz="0" w:space="0" w:color="auto"/>
              </w:divBdr>
            </w:div>
            <w:div w:id="1053651888">
              <w:blockQuote w:val="1"/>
              <w:marLeft w:val="720"/>
              <w:marRight w:val="0"/>
              <w:marTop w:val="100"/>
              <w:marBottom w:val="100"/>
              <w:divBdr>
                <w:top w:val="none" w:sz="0" w:space="0" w:color="auto"/>
                <w:left w:val="none" w:sz="0" w:space="0" w:color="auto"/>
                <w:bottom w:val="none" w:sz="0" w:space="0" w:color="auto"/>
                <w:right w:val="none" w:sz="0" w:space="0" w:color="auto"/>
              </w:divBdr>
            </w:div>
            <w:div w:id="1103719351">
              <w:blockQuote w:val="1"/>
              <w:marLeft w:val="720"/>
              <w:marRight w:val="0"/>
              <w:marTop w:val="100"/>
              <w:marBottom w:val="100"/>
              <w:divBdr>
                <w:top w:val="none" w:sz="0" w:space="0" w:color="auto"/>
                <w:left w:val="none" w:sz="0" w:space="0" w:color="auto"/>
                <w:bottom w:val="none" w:sz="0" w:space="0" w:color="auto"/>
                <w:right w:val="none" w:sz="0" w:space="0" w:color="auto"/>
              </w:divBdr>
            </w:div>
            <w:div w:id="1159493942">
              <w:blockQuote w:val="1"/>
              <w:marLeft w:val="720"/>
              <w:marRight w:val="0"/>
              <w:marTop w:val="100"/>
              <w:marBottom w:val="100"/>
              <w:divBdr>
                <w:top w:val="none" w:sz="0" w:space="0" w:color="auto"/>
                <w:left w:val="none" w:sz="0" w:space="0" w:color="auto"/>
                <w:bottom w:val="none" w:sz="0" w:space="0" w:color="auto"/>
                <w:right w:val="none" w:sz="0" w:space="0" w:color="auto"/>
              </w:divBdr>
            </w:div>
            <w:div w:id="1177380314">
              <w:blockQuote w:val="1"/>
              <w:marLeft w:val="720"/>
              <w:marRight w:val="0"/>
              <w:marTop w:val="100"/>
              <w:marBottom w:val="100"/>
              <w:divBdr>
                <w:top w:val="none" w:sz="0" w:space="0" w:color="auto"/>
                <w:left w:val="none" w:sz="0" w:space="0" w:color="auto"/>
                <w:bottom w:val="none" w:sz="0" w:space="0" w:color="auto"/>
                <w:right w:val="none" w:sz="0" w:space="0" w:color="auto"/>
              </w:divBdr>
            </w:div>
            <w:div w:id="1377852816">
              <w:blockQuote w:val="1"/>
              <w:marLeft w:val="720"/>
              <w:marRight w:val="0"/>
              <w:marTop w:val="100"/>
              <w:marBottom w:val="100"/>
              <w:divBdr>
                <w:top w:val="none" w:sz="0" w:space="0" w:color="auto"/>
                <w:left w:val="none" w:sz="0" w:space="0" w:color="auto"/>
                <w:bottom w:val="none" w:sz="0" w:space="0" w:color="auto"/>
                <w:right w:val="none" w:sz="0" w:space="0" w:color="auto"/>
              </w:divBdr>
            </w:div>
            <w:div w:id="1418557290">
              <w:blockQuote w:val="1"/>
              <w:marLeft w:val="720"/>
              <w:marRight w:val="0"/>
              <w:marTop w:val="100"/>
              <w:marBottom w:val="100"/>
              <w:divBdr>
                <w:top w:val="none" w:sz="0" w:space="0" w:color="auto"/>
                <w:left w:val="none" w:sz="0" w:space="0" w:color="auto"/>
                <w:bottom w:val="none" w:sz="0" w:space="0" w:color="auto"/>
                <w:right w:val="none" w:sz="0" w:space="0" w:color="auto"/>
              </w:divBdr>
            </w:div>
            <w:div w:id="1482237446">
              <w:blockQuote w:val="1"/>
              <w:marLeft w:val="720"/>
              <w:marRight w:val="0"/>
              <w:marTop w:val="100"/>
              <w:marBottom w:val="100"/>
              <w:divBdr>
                <w:top w:val="none" w:sz="0" w:space="0" w:color="auto"/>
                <w:left w:val="none" w:sz="0" w:space="0" w:color="auto"/>
                <w:bottom w:val="none" w:sz="0" w:space="0" w:color="auto"/>
                <w:right w:val="none" w:sz="0" w:space="0" w:color="auto"/>
              </w:divBdr>
            </w:div>
            <w:div w:id="1548106415">
              <w:blockQuote w:val="1"/>
              <w:marLeft w:val="720"/>
              <w:marRight w:val="0"/>
              <w:marTop w:val="100"/>
              <w:marBottom w:val="100"/>
              <w:divBdr>
                <w:top w:val="none" w:sz="0" w:space="0" w:color="auto"/>
                <w:left w:val="none" w:sz="0" w:space="0" w:color="auto"/>
                <w:bottom w:val="none" w:sz="0" w:space="0" w:color="auto"/>
                <w:right w:val="none" w:sz="0" w:space="0" w:color="auto"/>
              </w:divBdr>
            </w:div>
            <w:div w:id="1563326663">
              <w:blockQuote w:val="1"/>
              <w:marLeft w:val="720"/>
              <w:marRight w:val="0"/>
              <w:marTop w:val="100"/>
              <w:marBottom w:val="100"/>
              <w:divBdr>
                <w:top w:val="none" w:sz="0" w:space="0" w:color="auto"/>
                <w:left w:val="none" w:sz="0" w:space="0" w:color="auto"/>
                <w:bottom w:val="none" w:sz="0" w:space="0" w:color="auto"/>
                <w:right w:val="none" w:sz="0" w:space="0" w:color="auto"/>
              </w:divBdr>
            </w:div>
            <w:div w:id="1572695469">
              <w:blockQuote w:val="1"/>
              <w:marLeft w:val="720"/>
              <w:marRight w:val="0"/>
              <w:marTop w:val="100"/>
              <w:marBottom w:val="100"/>
              <w:divBdr>
                <w:top w:val="none" w:sz="0" w:space="0" w:color="auto"/>
                <w:left w:val="none" w:sz="0" w:space="0" w:color="auto"/>
                <w:bottom w:val="none" w:sz="0" w:space="0" w:color="auto"/>
                <w:right w:val="none" w:sz="0" w:space="0" w:color="auto"/>
              </w:divBdr>
            </w:div>
            <w:div w:id="1577285117">
              <w:blockQuote w:val="1"/>
              <w:marLeft w:val="720"/>
              <w:marRight w:val="0"/>
              <w:marTop w:val="100"/>
              <w:marBottom w:val="100"/>
              <w:divBdr>
                <w:top w:val="none" w:sz="0" w:space="0" w:color="auto"/>
                <w:left w:val="none" w:sz="0" w:space="0" w:color="auto"/>
                <w:bottom w:val="none" w:sz="0" w:space="0" w:color="auto"/>
                <w:right w:val="none" w:sz="0" w:space="0" w:color="auto"/>
              </w:divBdr>
            </w:div>
            <w:div w:id="1594781216">
              <w:blockQuote w:val="1"/>
              <w:marLeft w:val="720"/>
              <w:marRight w:val="0"/>
              <w:marTop w:val="100"/>
              <w:marBottom w:val="100"/>
              <w:divBdr>
                <w:top w:val="none" w:sz="0" w:space="0" w:color="auto"/>
                <w:left w:val="none" w:sz="0" w:space="0" w:color="auto"/>
                <w:bottom w:val="none" w:sz="0" w:space="0" w:color="auto"/>
                <w:right w:val="none" w:sz="0" w:space="0" w:color="auto"/>
              </w:divBdr>
            </w:div>
            <w:div w:id="1703284280">
              <w:blockQuote w:val="1"/>
              <w:marLeft w:val="720"/>
              <w:marRight w:val="0"/>
              <w:marTop w:val="100"/>
              <w:marBottom w:val="100"/>
              <w:divBdr>
                <w:top w:val="none" w:sz="0" w:space="0" w:color="auto"/>
                <w:left w:val="none" w:sz="0" w:space="0" w:color="auto"/>
                <w:bottom w:val="none" w:sz="0" w:space="0" w:color="auto"/>
                <w:right w:val="none" w:sz="0" w:space="0" w:color="auto"/>
              </w:divBdr>
            </w:div>
            <w:div w:id="1769036165">
              <w:blockQuote w:val="1"/>
              <w:marLeft w:val="720"/>
              <w:marRight w:val="0"/>
              <w:marTop w:val="100"/>
              <w:marBottom w:val="100"/>
              <w:divBdr>
                <w:top w:val="none" w:sz="0" w:space="0" w:color="auto"/>
                <w:left w:val="none" w:sz="0" w:space="0" w:color="auto"/>
                <w:bottom w:val="none" w:sz="0" w:space="0" w:color="auto"/>
                <w:right w:val="none" w:sz="0" w:space="0" w:color="auto"/>
              </w:divBdr>
            </w:div>
            <w:div w:id="1891455127">
              <w:blockQuote w:val="1"/>
              <w:marLeft w:val="720"/>
              <w:marRight w:val="0"/>
              <w:marTop w:val="100"/>
              <w:marBottom w:val="100"/>
              <w:divBdr>
                <w:top w:val="none" w:sz="0" w:space="0" w:color="auto"/>
                <w:left w:val="none" w:sz="0" w:space="0" w:color="auto"/>
                <w:bottom w:val="none" w:sz="0" w:space="0" w:color="auto"/>
                <w:right w:val="none" w:sz="0" w:space="0" w:color="auto"/>
              </w:divBdr>
            </w:div>
            <w:div w:id="1900093275">
              <w:blockQuote w:val="1"/>
              <w:marLeft w:val="720"/>
              <w:marRight w:val="0"/>
              <w:marTop w:val="100"/>
              <w:marBottom w:val="100"/>
              <w:divBdr>
                <w:top w:val="none" w:sz="0" w:space="0" w:color="auto"/>
                <w:left w:val="none" w:sz="0" w:space="0" w:color="auto"/>
                <w:bottom w:val="none" w:sz="0" w:space="0" w:color="auto"/>
                <w:right w:val="none" w:sz="0" w:space="0" w:color="auto"/>
              </w:divBdr>
            </w:div>
            <w:div w:id="1951933130">
              <w:blockQuote w:val="1"/>
              <w:marLeft w:val="720"/>
              <w:marRight w:val="0"/>
              <w:marTop w:val="100"/>
              <w:marBottom w:val="100"/>
              <w:divBdr>
                <w:top w:val="none" w:sz="0" w:space="0" w:color="auto"/>
                <w:left w:val="none" w:sz="0" w:space="0" w:color="auto"/>
                <w:bottom w:val="none" w:sz="0" w:space="0" w:color="auto"/>
                <w:right w:val="none" w:sz="0" w:space="0" w:color="auto"/>
              </w:divBdr>
            </w:div>
            <w:div w:id="1992513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124592">
              <w:blockQuote w:val="1"/>
              <w:marLeft w:val="720"/>
              <w:marRight w:val="0"/>
              <w:marTop w:val="100"/>
              <w:marBottom w:val="100"/>
              <w:divBdr>
                <w:top w:val="none" w:sz="0" w:space="0" w:color="auto"/>
                <w:left w:val="none" w:sz="0" w:space="0" w:color="auto"/>
                <w:bottom w:val="none" w:sz="0" w:space="0" w:color="auto"/>
                <w:right w:val="none" w:sz="0" w:space="0" w:color="auto"/>
              </w:divBdr>
            </w:div>
            <w:div w:id="2057896330">
              <w:blockQuote w:val="1"/>
              <w:marLeft w:val="720"/>
              <w:marRight w:val="0"/>
              <w:marTop w:val="100"/>
              <w:marBottom w:val="100"/>
              <w:divBdr>
                <w:top w:val="none" w:sz="0" w:space="0" w:color="auto"/>
                <w:left w:val="none" w:sz="0" w:space="0" w:color="auto"/>
                <w:bottom w:val="none" w:sz="0" w:space="0" w:color="auto"/>
                <w:right w:val="none" w:sz="0" w:space="0" w:color="auto"/>
              </w:divBdr>
            </w:div>
            <w:div w:id="2095856907">
              <w:blockQuote w:val="1"/>
              <w:marLeft w:val="720"/>
              <w:marRight w:val="0"/>
              <w:marTop w:val="100"/>
              <w:marBottom w:val="100"/>
              <w:divBdr>
                <w:top w:val="none" w:sz="0" w:space="0" w:color="auto"/>
                <w:left w:val="none" w:sz="0" w:space="0" w:color="auto"/>
                <w:bottom w:val="none" w:sz="0" w:space="0" w:color="auto"/>
                <w:right w:val="none" w:sz="0" w:space="0" w:color="auto"/>
              </w:divBdr>
            </w:div>
            <w:div w:id="21044507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551573518">
      <w:bodyDiv w:val="1"/>
      <w:marLeft w:val="0"/>
      <w:marRight w:val="0"/>
      <w:marTop w:val="0"/>
      <w:marBottom w:val="0"/>
      <w:divBdr>
        <w:top w:val="none" w:sz="0" w:space="0" w:color="auto"/>
        <w:left w:val="none" w:sz="0" w:space="0" w:color="auto"/>
        <w:bottom w:val="none" w:sz="0" w:space="0" w:color="auto"/>
        <w:right w:val="none" w:sz="0" w:space="0" w:color="auto"/>
      </w:divBdr>
    </w:div>
    <w:div w:id="631130729">
      <w:bodyDiv w:val="1"/>
      <w:marLeft w:val="0"/>
      <w:marRight w:val="0"/>
      <w:marTop w:val="0"/>
      <w:marBottom w:val="0"/>
      <w:divBdr>
        <w:top w:val="none" w:sz="0" w:space="0" w:color="auto"/>
        <w:left w:val="none" w:sz="0" w:space="0" w:color="auto"/>
        <w:bottom w:val="none" w:sz="0" w:space="0" w:color="auto"/>
        <w:right w:val="none" w:sz="0" w:space="0" w:color="auto"/>
      </w:divBdr>
    </w:div>
    <w:div w:id="660431461">
      <w:bodyDiv w:val="1"/>
      <w:marLeft w:val="0"/>
      <w:marRight w:val="0"/>
      <w:marTop w:val="0"/>
      <w:marBottom w:val="0"/>
      <w:divBdr>
        <w:top w:val="none" w:sz="0" w:space="0" w:color="auto"/>
        <w:left w:val="none" w:sz="0" w:space="0" w:color="auto"/>
        <w:bottom w:val="none" w:sz="0" w:space="0" w:color="auto"/>
        <w:right w:val="none" w:sz="0" w:space="0" w:color="auto"/>
      </w:divBdr>
    </w:div>
    <w:div w:id="738135408">
      <w:bodyDiv w:val="1"/>
      <w:marLeft w:val="0"/>
      <w:marRight w:val="0"/>
      <w:marTop w:val="0"/>
      <w:marBottom w:val="0"/>
      <w:divBdr>
        <w:top w:val="none" w:sz="0" w:space="0" w:color="auto"/>
        <w:left w:val="none" w:sz="0" w:space="0" w:color="auto"/>
        <w:bottom w:val="none" w:sz="0" w:space="0" w:color="auto"/>
        <w:right w:val="none" w:sz="0" w:space="0" w:color="auto"/>
      </w:divBdr>
    </w:div>
    <w:div w:id="819033920">
      <w:bodyDiv w:val="1"/>
      <w:marLeft w:val="0"/>
      <w:marRight w:val="0"/>
      <w:marTop w:val="0"/>
      <w:marBottom w:val="0"/>
      <w:divBdr>
        <w:top w:val="none" w:sz="0" w:space="0" w:color="auto"/>
        <w:left w:val="none" w:sz="0" w:space="0" w:color="auto"/>
        <w:bottom w:val="none" w:sz="0" w:space="0" w:color="auto"/>
        <w:right w:val="none" w:sz="0" w:space="0" w:color="auto"/>
      </w:divBdr>
      <w:divsChild>
        <w:div w:id="1719931219">
          <w:marLeft w:val="0"/>
          <w:marRight w:val="0"/>
          <w:marTop w:val="0"/>
          <w:marBottom w:val="0"/>
          <w:divBdr>
            <w:top w:val="none" w:sz="0" w:space="0" w:color="auto"/>
            <w:left w:val="none" w:sz="0" w:space="0" w:color="auto"/>
            <w:bottom w:val="none" w:sz="0" w:space="0" w:color="auto"/>
            <w:right w:val="none" w:sz="0" w:space="0" w:color="auto"/>
          </w:divBdr>
          <w:divsChild>
            <w:div w:id="39937910">
              <w:blockQuote w:val="1"/>
              <w:marLeft w:val="720"/>
              <w:marRight w:val="0"/>
              <w:marTop w:val="100"/>
              <w:marBottom w:val="100"/>
              <w:divBdr>
                <w:top w:val="none" w:sz="0" w:space="0" w:color="auto"/>
                <w:left w:val="none" w:sz="0" w:space="0" w:color="auto"/>
                <w:bottom w:val="none" w:sz="0" w:space="0" w:color="auto"/>
                <w:right w:val="none" w:sz="0" w:space="0" w:color="auto"/>
              </w:divBdr>
            </w:div>
            <w:div w:id="100533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16036">
              <w:blockQuote w:val="1"/>
              <w:marLeft w:val="720"/>
              <w:marRight w:val="0"/>
              <w:marTop w:val="100"/>
              <w:marBottom w:val="100"/>
              <w:divBdr>
                <w:top w:val="none" w:sz="0" w:space="0" w:color="auto"/>
                <w:left w:val="none" w:sz="0" w:space="0" w:color="auto"/>
                <w:bottom w:val="none" w:sz="0" w:space="0" w:color="auto"/>
                <w:right w:val="none" w:sz="0" w:space="0" w:color="auto"/>
              </w:divBdr>
            </w:div>
            <w:div w:id="191113381">
              <w:blockQuote w:val="1"/>
              <w:marLeft w:val="720"/>
              <w:marRight w:val="0"/>
              <w:marTop w:val="100"/>
              <w:marBottom w:val="100"/>
              <w:divBdr>
                <w:top w:val="none" w:sz="0" w:space="0" w:color="auto"/>
                <w:left w:val="none" w:sz="0" w:space="0" w:color="auto"/>
                <w:bottom w:val="none" w:sz="0" w:space="0" w:color="auto"/>
                <w:right w:val="none" w:sz="0" w:space="0" w:color="auto"/>
              </w:divBdr>
            </w:div>
            <w:div w:id="225191171">
              <w:blockQuote w:val="1"/>
              <w:marLeft w:val="720"/>
              <w:marRight w:val="0"/>
              <w:marTop w:val="100"/>
              <w:marBottom w:val="100"/>
              <w:divBdr>
                <w:top w:val="none" w:sz="0" w:space="0" w:color="auto"/>
                <w:left w:val="none" w:sz="0" w:space="0" w:color="auto"/>
                <w:bottom w:val="none" w:sz="0" w:space="0" w:color="auto"/>
                <w:right w:val="none" w:sz="0" w:space="0" w:color="auto"/>
              </w:divBdr>
            </w:div>
            <w:div w:id="287778712">
              <w:blockQuote w:val="1"/>
              <w:marLeft w:val="720"/>
              <w:marRight w:val="0"/>
              <w:marTop w:val="100"/>
              <w:marBottom w:val="100"/>
              <w:divBdr>
                <w:top w:val="none" w:sz="0" w:space="0" w:color="auto"/>
                <w:left w:val="none" w:sz="0" w:space="0" w:color="auto"/>
                <w:bottom w:val="none" w:sz="0" w:space="0" w:color="auto"/>
                <w:right w:val="none" w:sz="0" w:space="0" w:color="auto"/>
              </w:divBdr>
            </w:div>
            <w:div w:id="353458632">
              <w:blockQuote w:val="1"/>
              <w:marLeft w:val="720"/>
              <w:marRight w:val="0"/>
              <w:marTop w:val="100"/>
              <w:marBottom w:val="100"/>
              <w:divBdr>
                <w:top w:val="none" w:sz="0" w:space="0" w:color="auto"/>
                <w:left w:val="none" w:sz="0" w:space="0" w:color="auto"/>
                <w:bottom w:val="none" w:sz="0" w:space="0" w:color="auto"/>
                <w:right w:val="none" w:sz="0" w:space="0" w:color="auto"/>
              </w:divBdr>
            </w:div>
            <w:div w:id="385179304">
              <w:blockQuote w:val="1"/>
              <w:marLeft w:val="720"/>
              <w:marRight w:val="0"/>
              <w:marTop w:val="100"/>
              <w:marBottom w:val="100"/>
              <w:divBdr>
                <w:top w:val="none" w:sz="0" w:space="0" w:color="auto"/>
                <w:left w:val="none" w:sz="0" w:space="0" w:color="auto"/>
                <w:bottom w:val="none" w:sz="0" w:space="0" w:color="auto"/>
                <w:right w:val="none" w:sz="0" w:space="0" w:color="auto"/>
              </w:divBdr>
            </w:div>
            <w:div w:id="419105134">
              <w:blockQuote w:val="1"/>
              <w:marLeft w:val="720"/>
              <w:marRight w:val="0"/>
              <w:marTop w:val="100"/>
              <w:marBottom w:val="100"/>
              <w:divBdr>
                <w:top w:val="none" w:sz="0" w:space="0" w:color="auto"/>
                <w:left w:val="none" w:sz="0" w:space="0" w:color="auto"/>
                <w:bottom w:val="none" w:sz="0" w:space="0" w:color="auto"/>
                <w:right w:val="none" w:sz="0" w:space="0" w:color="auto"/>
              </w:divBdr>
            </w:div>
            <w:div w:id="437943385">
              <w:blockQuote w:val="1"/>
              <w:marLeft w:val="720"/>
              <w:marRight w:val="0"/>
              <w:marTop w:val="100"/>
              <w:marBottom w:val="100"/>
              <w:divBdr>
                <w:top w:val="none" w:sz="0" w:space="0" w:color="auto"/>
                <w:left w:val="none" w:sz="0" w:space="0" w:color="auto"/>
                <w:bottom w:val="none" w:sz="0" w:space="0" w:color="auto"/>
                <w:right w:val="none" w:sz="0" w:space="0" w:color="auto"/>
              </w:divBdr>
            </w:div>
            <w:div w:id="523835431">
              <w:blockQuote w:val="1"/>
              <w:marLeft w:val="720"/>
              <w:marRight w:val="0"/>
              <w:marTop w:val="100"/>
              <w:marBottom w:val="100"/>
              <w:divBdr>
                <w:top w:val="none" w:sz="0" w:space="0" w:color="auto"/>
                <w:left w:val="none" w:sz="0" w:space="0" w:color="auto"/>
                <w:bottom w:val="none" w:sz="0" w:space="0" w:color="auto"/>
                <w:right w:val="none" w:sz="0" w:space="0" w:color="auto"/>
              </w:divBdr>
            </w:div>
            <w:div w:id="602344087">
              <w:blockQuote w:val="1"/>
              <w:marLeft w:val="720"/>
              <w:marRight w:val="0"/>
              <w:marTop w:val="100"/>
              <w:marBottom w:val="100"/>
              <w:divBdr>
                <w:top w:val="none" w:sz="0" w:space="0" w:color="auto"/>
                <w:left w:val="none" w:sz="0" w:space="0" w:color="auto"/>
                <w:bottom w:val="none" w:sz="0" w:space="0" w:color="auto"/>
                <w:right w:val="none" w:sz="0" w:space="0" w:color="auto"/>
              </w:divBdr>
            </w:div>
            <w:div w:id="846679101">
              <w:blockQuote w:val="1"/>
              <w:marLeft w:val="720"/>
              <w:marRight w:val="0"/>
              <w:marTop w:val="100"/>
              <w:marBottom w:val="100"/>
              <w:divBdr>
                <w:top w:val="none" w:sz="0" w:space="0" w:color="auto"/>
                <w:left w:val="none" w:sz="0" w:space="0" w:color="auto"/>
                <w:bottom w:val="none" w:sz="0" w:space="0" w:color="auto"/>
                <w:right w:val="none" w:sz="0" w:space="0" w:color="auto"/>
              </w:divBdr>
            </w:div>
            <w:div w:id="871961606">
              <w:blockQuote w:val="1"/>
              <w:marLeft w:val="720"/>
              <w:marRight w:val="0"/>
              <w:marTop w:val="100"/>
              <w:marBottom w:val="100"/>
              <w:divBdr>
                <w:top w:val="none" w:sz="0" w:space="0" w:color="auto"/>
                <w:left w:val="none" w:sz="0" w:space="0" w:color="auto"/>
                <w:bottom w:val="none" w:sz="0" w:space="0" w:color="auto"/>
                <w:right w:val="none" w:sz="0" w:space="0" w:color="auto"/>
              </w:divBdr>
            </w:div>
            <w:div w:id="101457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117435">
              <w:blockQuote w:val="1"/>
              <w:marLeft w:val="720"/>
              <w:marRight w:val="0"/>
              <w:marTop w:val="100"/>
              <w:marBottom w:val="100"/>
              <w:divBdr>
                <w:top w:val="none" w:sz="0" w:space="0" w:color="auto"/>
                <w:left w:val="none" w:sz="0" w:space="0" w:color="auto"/>
                <w:bottom w:val="none" w:sz="0" w:space="0" w:color="auto"/>
                <w:right w:val="none" w:sz="0" w:space="0" w:color="auto"/>
              </w:divBdr>
            </w:div>
            <w:div w:id="1050378221">
              <w:blockQuote w:val="1"/>
              <w:marLeft w:val="720"/>
              <w:marRight w:val="0"/>
              <w:marTop w:val="100"/>
              <w:marBottom w:val="100"/>
              <w:divBdr>
                <w:top w:val="none" w:sz="0" w:space="0" w:color="auto"/>
                <w:left w:val="none" w:sz="0" w:space="0" w:color="auto"/>
                <w:bottom w:val="none" w:sz="0" w:space="0" w:color="auto"/>
                <w:right w:val="none" w:sz="0" w:space="0" w:color="auto"/>
              </w:divBdr>
            </w:div>
            <w:div w:id="1081829050">
              <w:blockQuote w:val="1"/>
              <w:marLeft w:val="720"/>
              <w:marRight w:val="0"/>
              <w:marTop w:val="100"/>
              <w:marBottom w:val="100"/>
              <w:divBdr>
                <w:top w:val="none" w:sz="0" w:space="0" w:color="auto"/>
                <w:left w:val="none" w:sz="0" w:space="0" w:color="auto"/>
                <w:bottom w:val="none" w:sz="0" w:space="0" w:color="auto"/>
                <w:right w:val="none" w:sz="0" w:space="0" w:color="auto"/>
              </w:divBdr>
            </w:div>
            <w:div w:id="1114523960">
              <w:blockQuote w:val="1"/>
              <w:marLeft w:val="720"/>
              <w:marRight w:val="0"/>
              <w:marTop w:val="100"/>
              <w:marBottom w:val="100"/>
              <w:divBdr>
                <w:top w:val="none" w:sz="0" w:space="0" w:color="auto"/>
                <w:left w:val="none" w:sz="0" w:space="0" w:color="auto"/>
                <w:bottom w:val="none" w:sz="0" w:space="0" w:color="auto"/>
                <w:right w:val="none" w:sz="0" w:space="0" w:color="auto"/>
              </w:divBdr>
            </w:div>
            <w:div w:id="1142507227">
              <w:blockQuote w:val="1"/>
              <w:marLeft w:val="720"/>
              <w:marRight w:val="0"/>
              <w:marTop w:val="100"/>
              <w:marBottom w:val="100"/>
              <w:divBdr>
                <w:top w:val="none" w:sz="0" w:space="0" w:color="auto"/>
                <w:left w:val="none" w:sz="0" w:space="0" w:color="auto"/>
                <w:bottom w:val="none" w:sz="0" w:space="0" w:color="auto"/>
                <w:right w:val="none" w:sz="0" w:space="0" w:color="auto"/>
              </w:divBdr>
            </w:div>
            <w:div w:id="1149324884">
              <w:blockQuote w:val="1"/>
              <w:marLeft w:val="720"/>
              <w:marRight w:val="0"/>
              <w:marTop w:val="100"/>
              <w:marBottom w:val="100"/>
              <w:divBdr>
                <w:top w:val="none" w:sz="0" w:space="0" w:color="auto"/>
                <w:left w:val="none" w:sz="0" w:space="0" w:color="auto"/>
                <w:bottom w:val="none" w:sz="0" w:space="0" w:color="auto"/>
                <w:right w:val="none" w:sz="0" w:space="0" w:color="auto"/>
              </w:divBdr>
            </w:div>
            <w:div w:id="1169247957">
              <w:blockQuote w:val="1"/>
              <w:marLeft w:val="720"/>
              <w:marRight w:val="0"/>
              <w:marTop w:val="100"/>
              <w:marBottom w:val="100"/>
              <w:divBdr>
                <w:top w:val="none" w:sz="0" w:space="0" w:color="auto"/>
                <w:left w:val="none" w:sz="0" w:space="0" w:color="auto"/>
                <w:bottom w:val="none" w:sz="0" w:space="0" w:color="auto"/>
                <w:right w:val="none" w:sz="0" w:space="0" w:color="auto"/>
              </w:divBdr>
            </w:div>
            <w:div w:id="1276135551">
              <w:blockQuote w:val="1"/>
              <w:marLeft w:val="720"/>
              <w:marRight w:val="0"/>
              <w:marTop w:val="100"/>
              <w:marBottom w:val="100"/>
              <w:divBdr>
                <w:top w:val="none" w:sz="0" w:space="0" w:color="auto"/>
                <w:left w:val="none" w:sz="0" w:space="0" w:color="auto"/>
                <w:bottom w:val="none" w:sz="0" w:space="0" w:color="auto"/>
                <w:right w:val="none" w:sz="0" w:space="0" w:color="auto"/>
              </w:divBdr>
            </w:div>
            <w:div w:id="1325670353">
              <w:blockQuote w:val="1"/>
              <w:marLeft w:val="720"/>
              <w:marRight w:val="0"/>
              <w:marTop w:val="100"/>
              <w:marBottom w:val="100"/>
              <w:divBdr>
                <w:top w:val="none" w:sz="0" w:space="0" w:color="auto"/>
                <w:left w:val="none" w:sz="0" w:space="0" w:color="auto"/>
                <w:bottom w:val="none" w:sz="0" w:space="0" w:color="auto"/>
                <w:right w:val="none" w:sz="0" w:space="0" w:color="auto"/>
              </w:divBdr>
            </w:div>
            <w:div w:id="1346011083">
              <w:blockQuote w:val="1"/>
              <w:marLeft w:val="720"/>
              <w:marRight w:val="0"/>
              <w:marTop w:val="100"/>
              <w:marBottom w:val="100"/>
              <w:divBdr>
                <w:top w:val="none" w:sz="0" w:space="0" w:color="auto"/>
                <w:left w:val="none" w:sz="0" w:space="0" w:color="auto"/>
                <w:bottom w:val="none" w:sz="0" w:space="0" w:color="auto"/>
                <w:right w:val="none" w:sz="0" w:space="0" w:color="auto"/>
              </w:divBdr>
            </w:div>
            <w:div w:id="1382362322">
              <w:blockQuote w:val="1"/>
              <w:marLeft w:val="720"/>
              <w:marRight w:val="0"/>
              <w:marTop w:val="100"/>
              <w:marBottom w:val="100"/>
              <w:divBdr>
                <w:top w:val="none" w:sz="0" w:space="0" w:color="auto"/>
                <w:left w:val="none" w:sz="0" w:space="0" w:color="auto"/>
                <w:bottom w:val="none" w:sz="0" w:space="0" w:color="auto"/>
                <w:right w:val="none" w:sz="0" w:space="0" w:color="auto"/>
              </w:divBdr>
            </w:div>
            <w:div w:id="1428040454">
              <w:blockQuote w:val="1"/>
              <w:marLeft w:val="720"/>
              <w:marRight w:val="0"/>
              <w:marTop w:val="100"/>
              <w:marBottom w:val="100"/>
              <w:divBdr>
                <w:top w:val="none" w:sz="0" w:space="0" w:color="auto"/>
                <w:left w:val="none" w:sz="0" w:space="0" w:color="auto"/>
                <w:bottom w:val="none" w:sz="0" w:space="0" w:color="auto"/>
                <w:right w:val="none" w:sz="0" w:space="0" w:color="auto"/>
              </w:divBdr>
            </w:div>
            <w:div w:id="1460998290">
              <w:blockQuote w:val="1"/>
              <w:marLeft w:val="720"/>
              <w:marRight w:val="0"/>
              <w:marTop w:val="100"/>
              <w:marBottom w:val="100"/>
              <w:divBdr>
                <w:top w:val="none" w:sz="0" w:space="0" w:color="auto"/>
                <w:left w:val="none" w:sz="0" w:space="0" w:color="auto"/>
                <w:bottom w:val="none" w:sz="0" w:space="0" w:color="auto"/>
                <w:right w:val="none" w:sz="0" w:space="0" w:color="auto"/>
              </w:divBdr>
            </w:div>
            <w:div w:id="1483160890">
              <w:blockQuote w:val="1"/>
              <w:marLeft w:val="720"/>
              <w:marRight w:val="0"/>
              <w:marTop w:val="100"/>
              <w:marBottom w:val="100"/>
              <w:divBdr>
                <w:top w:val="none" w:sz="0" w:space="0" w:color="auto"/>
                <w:left w:val="none" w:sz="0" w:space="0" w:color="auto"/>
                <w:bottom w:val="none" w:sz="0" w:space="0" w:color="auto"/>
                <w:right w:val="none" w:sz="0" w:space="0" w:color="auto"/>
              </w:divBdr>
            </w:div>
            <w:div w:id="1490554583">
              <w:blockQuote w:val="1"/>
              <w:marLeft w:val="720"/>
              <w:marRight w:val="0"/>
              <w:marTop w:val="100"/>
              <w:marBottom w:val="100"/>
              <w:divBdr>
                <w:top w:val="none" w:sz="0" w:space="0" w:color="auto"/>
                <w:left w:val="none" w:sz="0" w:space="0" w:color="auto"/>
                <w:bottom w:val="none" w:sz="0" w:space="0" w:color="auto"/>
                <w:right w:val="none" w:sz="0" w:space="0" w:color="auto"/>
              </w:divBdr>
            </w:div>
            <w:div w:id="1604534702">
              <w:blockQuote w:val="1"/>
              <w:marLeft w:val="720"/>
              <w:marRight w:val="0"/>
              <w:marTop w:val="100"/>
              <w:marBottom w:val="100"/>
              <w:divBdr>
                <w:top w:val="none" w:sz="0" w:space="0" w:color="auto"/>
                <w:left w:val="none" w:sz="0" w:space="0" w:color="auto"/>
                <w:bottom w:val="none" w:sz="0" w:space="0" w:color="auto"/>
                <w:right w:val="none" w:sz="0" w:space="0" w:color="auto"/>
              </w:divBdr>
            </w:div>
            <w:div w:id="1616012620">
              <w:blockQuote w:val="1"/>
              <w:marLeft w:val="720"/>
              <w:marRight w:val="0"/>
              <w:marTop w:val="100"/>
              <w:marBottom w:val="100"/>
              <w:divBdr>
                <w:top w:val="none" w:sz="0" w:space="0" w:color="auto"/>
                <w:left w:val="none" w:sz="0" w:space="0" w:color="auto"/>
                <w:bottom w:val="none" w:sz="0" w:space="0" w:color="auto"/>
                <w:right w:val="none" w:sz="0" w:space="0" w:color="auto"/>
              </w:divBdr>
            </w:div>
            <w:div w:id="1711219762">
              <w:blockQuote w:val="1"/>
              <w:marLeft w:val="720"/>
              <w:marRight w:val="0"/>
              <w:marTop w:val="100"/>
              <w:marBottom w:val="100"/>
              <w:divBdr>
                <w:top w:val="none" w:sz="0" w:space="0" w:color="auto"/>
                <w:left w:val="none" w:sz="0" w:space="0" w:color="auto"/>
                <w:bottom w:val="none" w:sz="0" w:space="0" w:color="auto"/>
                <w:right w:val="none" w:sz="0" w:space="0" w:color="auto"/>
              </w:divBdr>
            </w:div>
            <w:div w:id="1798834563">
              <w:blockQuote w:val="1"/>
              <w:marLeft w:val="720"/>
              <w:marRight w:val="0"/>
              <w:marTop w:val="100"/>
              <w:marBottom w:val="100"/>
              <w:divBdr>
                <w:top w:val="none" w:sz="0" w:space="0" w:color="auto"/>
                <w:left w:val="none" w:sz="0" w:space="0" w:color="auto"/>
                <w:bottom w:val="none" w:sz="0" w:space="0" w:color="auto"/>
                <w:right w:val="none" w:sz="0" w:space="0" w:color="auto"/>
              </w:divBdr>
            </w:div>
            <w:div w:id="1800567832">
              <w:blockQuote w:val="1"/>
              <w:marLeft w:val="720"/>
              <w:marRight w:val="0"/>
              <w:marTop w:val="100"/>
              <w:marBottom w:val="100"/>
              <w:divBdr>
                <w:top w:val="none" w:sz="0" w:space="0" w:color="auto"/>
                <w:left w:val="none" w:sz="0" w:space="0" w:color="auto"/>
                <w:bottom w:val="none" w:sz="0" w:space="0" w:color="auto"/>
                <w:right w:val="none" w:sz="0" w:space="0" w:color="auto"/>
              </w:divBdr>
            </w:div>
            <w:div w:id="2006932583">
              <w:blockQuote w:val="1"/>
              <w:marLeft w:val="720"/>
              <w:marRight w:val="0"/>
              <w:marTop w:val="100"/>
              <w:marBottom w:val="100"/>
              <w:divBdr>
                <w:top w:val="none" w:sz="0" w:space="0" w:color="auto"/>
                <w:left w:val="none" w:sz="0" w:space="0" w:color="auto"/>
                <w:bottom w:val="none" w:sz="0" w:space="0" w:color="auto"/>
                <w:right w:val="none" w:sz="0" w:space="0" w:color="auto"/>
              </w:divBdr>
            </w:div>
            <w:div w:id="2059358640">
              <w:blockQuote w:val="1"/>
              <w:marLeft w:val="720"/>
              <w:marRight w:val="0"/>
              <w:marTop w:val="100"/>
              <w:marBottom w:val="100"/>
              <w:divBdr>
                <w:top w:val="none" w:sz="0" w:space="0" w:color="auto"/>
                <w:left w:val="none" w:sz="0" w:space="0" w:color="auto"/>
                <w:bottom w:val="none" w:sz="0" w:space="0" w:color="auto"/>
                <w:right w:val="none" w:sz="0" w:space="0" w:color="auto"/>
              </w:divBdr>
            </w:div>
            <w:div w:id="2063403968">
              <w:blockQuote w:val="1"/>
              <w:marLeft w:val="720"/>
              <w:marRight w:val="0"/>
              <w:marTop w:val="100"/>
              <w:marBottom w:val="100"/>
              <w:divBdr>
                <w:top w:val="none" w:sz="0" w:space="0" w:color="auto"/>
                <w:left w:val="none" w:sz="0" w:space="0" w:color="auto"/>
                <w:bottom w:val="none" w:sz="0" w:space="0" w:color="auto"/>
                <w:right w:val="none" w:sz="0" w:space="0" w:color="auto"/>
              </w:divBdr>
            </w:div>
            <w:div w:id="209134877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31600475">
      <w:bodyDiv w:val="1"/>
      <w:marLeft w:val="0"/>
      <w:marRight w:val="0"/>
      <w:marTop w:val="0"/>
      <w:marBottom w:val="0"/>
      <w:divBdr>
        <w:top w:val="none" w:sz="0" w:space="0" w:color="auto"/>
        <w:left w:val="none" w:sz="0" w:space="0" w:color="auto"/>
        <w:bottom w:val="none" w:sz="0" w:space="0" w:color="auto"/>
        <w:right w:val="none" w:sz="0" w:space="0" w:color="auto"/>
      </w:divBdr>
    </w:div>
    <w:div w:id="904948930">
      <w:bodyDiv w:val="1"/>
      <w:marLeft w:val="0"/>
      <w:marRight w:val="0"/>
      <w:marTop w:val="0"/>
      <w:marBottom w:val="0"/>
      <w:divBdr>
        <w:top w:val="none" w:sz="0" w:space="0" w:color="auto"/>
        <w:left w:val="none" w:sz="0" w:space="0" w:color="auto"/>
        <w:bottom w:val="none" w:sz="0" w:space="0" w:color="auto"/>
        <w:right w:val="none" w:sz="0" w:space="0" w:color="auto"/>
      </w:divBdr>
    </w:div>
    <w:div w:id="988945222">
      <w:bodyDiv w:val="1"/>
      <w:marLeft w:val="0"/>
      <w:marRight w:val="0"/>
      <w:marTop w:val="0"/>
      <w:marBottom w:val="0"/>
      <w:divBdr>
        <w:top w:val="none" w:sz="0" w:space="0" w:color="auto"/>
        <w:left w:val="none" w:sz="0" w:space="0" w:color="auto"/>
        <w:bottom w:val="none" w:sz="0" w:space="0" w:color="auto"/>
        <w:right w:val="none" w:sz="0" w:space="0" w:color="auto"/>
      </w:divBdr>
    </w:div>
    <w:div w:id="1039935322">
      <w:bodyDiv w:val="1"/>
      <w:marLeft w:val="0"/>
      <w:marRight w:val="0"/>
      <w:marTop w:val="0"/>
      <w:marBottom w:val="0"/>
      <w:divBdr>
        <w:top w:val="none" w:sz="0" w:space="0" w:color="auto"/>
        <w:left w:val="none" w:sz="0" w:space="0" w:color="auto"/>
        <w:bottom w:val="none" w:sz="0" w:space="0" w:color="auto"/>
        <w:right w:val="none" w:sz="0" w:space="0" w:color="auto"/>
      </w:divBdr>
    </w:div>
    <w:div w:id="1040975274">
      <w:bodyDiv w:val="1"/>
      <w:marLeft w:val="0"/>
      <w:marRight w:val="0"/>
      <w:marTop w:val="0"/>
      <w:marBottom w:val="0"/>
      <w:divBdr>
        <w:top w:val="none" w:sz="0" w:space="0" w:color="auto"/>
        <w:left w:val="none" w:sz="0" w:space="0" w:color="auto"/>
        <w:bottom w:val="none" w:sz="0" w:space="0" w:color="auto"/>
        <w:right w:val="none" w:sz="0" w:space="0" w:color="auto"/>
      </w:divBdr>
    </w:div>
    <w:div w:id="1045567662">
      <w:bodyDiv w:val="1"/>
      <w:marLeft w:val="0"/>
      <w:marRight w:val="0"/>
      <w:marTop w:val="0"/>
      <w:marBottom w:val="0"/>
      <w:divBdr>
        <w:top w:val="none" w:sz="0" w:space="0" w:color="auto"/>
        <w:left w:val="none" w:sz="0" w:space="0" w:color="auto"/>
        <w:bottom w:val="none" w:sz="0" w:space="0" w:color="auto"/>
        <w:right w:val="none" w:sz="0" w:space="0" w:color="auto"/>
      </w:divBdr>
    </w:div>
    <w:div w:id="1046182334">
      <w:bodyDiv w:val="1"/>
      <w:marLeft w:val="0"/>
      <w:marRight w:val="0"/>
      <w:marTop w:val="0"/>
      <w:marBottom w:val="0"/>
      <w:divBdr>
        <w:top w:val="none" w:sz="0" w:space="0" w:color="auto"/>
        <w:left w:val="none" w:sz="0" w:space="0" w:color="auto"/>
        <w:bottom w:val="none" w:sz="0" w:space="0" w:color="auto"/>
        <w:right w:val="none" w:sz="0" w:space="0" w:color="auto"/>
      </w:divBdr>
    </w:div>
    <w:div w:id="1048257566">
      <w:bodyDiv w:val="1"/>
      <w:marLeft w:val="0"/>
      <w:marRight w:val="0"/>
      <w:marTop w:val="0"/>
      <w:marBottom w:val="0"/>
      <w:divBdr>
        <w:top w:val="none" w:sz="0" w:space="0" w:color="auto"/>
        <w:left w:val="none" w:sz="0" w:space="0" w:color="auto"/>
        <w:bottom w:val="none" w:sz="0" w:space="0" w:color="auto"/>
        <w:right w:val="none" w:sz="0" w:space="0" w:color="auto"/>
      </w:divBdr>
    </w:div>
    <w:div w:id="1080323401">
      <w:bodyDiv w:val="1"/>
      <w:marLeft w:val="0"/>
      <w:marRight w:val="0"/>
      <w:marTop w:val="0"/>
      <w:marBottom w:val="0"/>
      <w:divBdr>
        <w:top w:val="none" w:sz="0" w:space="0" w:color="auto"/>
        <w:left w:val="none" w:sz="0" w:space="0" w:color="auto"/>
        <w:bottom w:val="none" w:sz="0" w:space="0" w:color="auto"/>
        <w:right w:val="none" w:sz="0" w:space="0" w:color="auto"/>
      </w:divBdr>
      <w:divsChild>
        <w:div w:id="1552764524">
          <w:marLeft w:val="0"/>
          <w:marRight w:val="0"/>
          <w:marTop w:val="0"/>
          <w:marBottom w:val="0"/>
          <w:divBdr>
            <w:top w:val="none" w:sz="0" w:space="0" w:color="auto"/>
            <w:left w:val="none" w:sz="0" w:space="0" w:color="auto"/>
            <w:bottom w:val="none" w:sz="0" w:space="0" w:color="auto"/>
            <w:right w:val="none" w:sz="0" w:space="0" w:color="auto"/>
          </w:divBdr>
        </w:div>
      </w:divsChild>
    </w:div>
    <w:div w:id="1092432172">
      <w:bodyDiv w:val="1"/>
      <w:marLeft w:val="0"/>
      <w:marRight w:val="0"/>
      <w:marTop w:val="0"/>
      <w:marBottom w:val="0"/>
      <w:divBdr>
        <w:top w:val="none" w:sz="0" w:space="0" w:color="auto"/>
        <w:left w:val="none" w:sz="0" w:space="0" w:color="auto"/>
        <w:bottom w:val="none" w:sz="0" w:space="0" w:color="auto"/>
        <w:right w:val="none" w:sz="0" w:space="0" w:color="auto"/>
      </w:divBdr>
    </w:div>
    <w:div w:id="1115829100">
      <w:bodyDiv w:val="1"/>
      <w:marLeft w:val="0"/>
      <w:marRight w:val="0"/>
      <w:marTop w:val="0"/>
      <w:marBottom w:val="0"/>
      <w:divBdr>
        <w:top w:val="none" w:sz="0" w:space="0" w:color="auto"/>
        <w:left w:val="none" w:sz="0" w:space="0" w:color="auto"/>
        <w:bottom w:val="none" w:sz="0" w:space="0" w:color="auto"/>
        <w:right w:val="none" w:sz="0" w:space="0" w:color="auto"/>
      </w:divBdr>
    </w:div>
    <w:div w:id="1177698870">
      <w:bodyDiv w:val="1"/>
      <w:marLeft w:val="0"/>
      <w:marRight w:val="0"/>
      <w:marTop w:val="0"/>
      <w:marBottom w:val="0"/>
      <w:divBdr>
        <w:top w:val="none" w:sz="0" w:space="0" w:color="auto"/>
        <w:left w:val="none" w:sz="0" w:space="0" w:color="auto"/>
        <w:bottom w:val="none" w:sz="0" w:space="0" w:color="auto"/>
        <w:right w:val="none" w:sz="0" w:space="0" w:color="auto"/>
      </w:divBdr>
    </w:div>
    <w:div w:id="1189752829">
      <w:bodyDiv w:val="1"/>
      <w:marLeft w:val="0"/>
      <w:marRight w:val="0"/>
      <w:marTop w:val="0"/>
      <w:marBottom w:val="0"/>
      <w:divBdr>
        <w:top w:val="none" w:sz="0" w:space="0" w:color="auto"/>
        <w:left w:val="none" w:sz="0" w:space="0" w:color="auto"/>
        <w:bottom w:val="none" w:sz="0" w:space="0" w:color="auto"/>
        <w:right w:val="none" w:sz="0" w:space="0" w:color="auto"/>
      </w:divBdr>
    </w:div>
    <w:div w:id="1201164358">
      <w:bodyDiv w:val="1"/>
      <w:marLeft w:val="0"/>
      <w:marRight w:val="0"/>
      <w:marTop w:val="0"/>
      <w:marBottom w:val="0"/>
      <w:divBdr>
        <w:top w:val="none" w:sz="0" w:space="0" w:color="auto"/>
        <w:left w:val="none" w:sz="0" w:space="0" w:color="auto"/>
        <w:bottom w:val="none" w:sz="0" w:space="0" w:color="auto"/>
        <w:right w:val="none" w:sz="0" w:space="0" w:color="auto"/>
      </w:divBdr>
    </w:div>
    <w:div w:id="1287077617">
      <w:bodyDiv w:val="1"/>
      <w:marLeft w:val="0"/>
      <w:marRight w:val="0"/>
      <w:marTop w:val="0"/>
      <w:marBottom w:val="0"/>
      <w:divBdr>
        <w:top w:val="none" w:sz="0" w:space="0" w:color="auto"/>
        <w:left w:val="none" w:sz="0" w:space="0" w:color="auto"/>
        <w:bottom w:val="none" w:sz="0" w:space="0" w:color="auto"/>
        <w:right w:val="none" w:sz="0" w:space="0" w:color="auto"/>
      </w:divBdr>
    </w:div>
    <w:div w:id="1311866822">
      <w:bodyDiv w:val="1"/>
      <w:marLeft w:val="0"/>
      <w:marRight w:val="0"/>
      <w:marTop w:val="0"/>
      <w:marBottom w:val="0"/>
      <w:divBdr>
        <w:top w:val="none" w:sz="0" w:space="0" w:color="auto"/>
        <w:left w:val="none" w:sz="0" w:space="0" w:color="auto"/>
        <w:bottom w:val="none" w:sz="0" w:space="0" w:color="auto"/>
        <w:right w:val="none" w:sz="0" w:space="0" w:color="auto"/>
      </w:divBdr>
      <w:divsChild>
        <w:div w:id="1540623056">
          <w:marLeft w:val="0"/>
          <w:marRight w:val="0"/>
          <w:marTop w:val="0"/>
          <w:marBottom w:val="0"/>
          <w:divBdr>
            <w:top w:val="none" w:sz="0" w:space="0" w:color="auto"/>
            <w:left w:val="none" w:sz="0" w:space="0" w:color="auto"/>
            <w:bottom w:val="none" w:sz="0" w:space="0" w:color="auto"/>
            <w:right w:val="none" w:sz="0" w:space="0" w:color="auto"/>
          </w:divBdr>
        </w:div>
      </w:divsChild>
    </w:div>
    <w:div w:id="1452287721">
      <w:bodyDiv w:val="1"/>
      <w:marLeft w:val="0"/>
      <w:marRight w:val="0"/>
      <w:marTop w:val="0"/>
      <w:marBottom w:val="0"/>
      <w:divBdr>
        <w:top w:val="none" w:sz="0" w:space="0" w:color="auto"/>
        <w:left w:val="none" w:sz="0" w:space="0" w:color="auto"/>
        <w:bottom w:val="none" w:sz="0" w:space="0" w:color="auto"/>
        <w:right w:val="none" w:sz="0" w:space="0" w:color="auto"/>
      </w:divBdr>
    </w:div>
    <w:div w:id="1547794215">
      <w:bodyDiv w:val="1"/>
      <w:marLeft w:val="0"/>
      <w:marRight w:val="0"/>
      <w:marTop w:val="0"/>
      <w:marBottom w:val="0"/>
      <w:divBdr>
        <w:top w:val="none" w:sz="0" w:space="0" w:color="auto"/>
        <w:left w:val="none" w:sz="0" w:space="0" w:color="auto"/>
        <w:bottom w:val="none" w:sz="0" w:space="0" w:color="auto"/>
        <w:right w:val="none" w:sz="0" w:space="0" w:color="auto"/>
      </w:divBdr>
    </w:div>
    <w:div w:id="1591159174">
      <w:bodyDiv w:val="1"/>
      <w:marLeft w:val="0"/>
      <w:marRight w:val="0"/>
      <w:marTop w:val="0"/>
      <w:marBottom w:val="0"/>
      <w:divBdr>
        <w:top w:val="none" w:sz="0" w:space="0" w:color="auto"/>
        <w:left w:val="none" w:sz="0" w:space="0" w:color="auto"/>
        <w:bottom w:val="none" w:sz="0" w:space="0" w:color="auto"/>
        <w:right w:val="none" w:sz="0" w:space="0" w:color="auto"/>
      </w:divBdr>
    </w:div>
    <w:div w:id="1591499589">
      <w:bodyDiv w:val="1"/>
      <w:marLeft w:val="0"/>
      <w:marRight w:val="0"/>
      <w:marTop w:val="0"/>
      <w:marBottom w:val="0"/>
      <w:divBdr>
        <w:top w:val="none" w:sz="0" w:space="0" w:color="auto"/>
        <w:left w:val="none" w:sz="0" w:space="0" w:color="auto"/>
        <w:bottom w:val="none" w:sz="0" w:space="0" w:color="auto"/>
        <w:right w:val="none" w:sz="0" w:space="0" w:color="auto"/>
      </w:divBdr>
    </w:div>
    <w:div w:id="1618750764">
      <w:bodyDiv w:val="1"/>
      <w:marLeft w:val="0"/>
      <w:marRight w:val="0"/>
      <w:marTop w:val="0"/>
      <w:marBottom w:val="0"/>
      <w:divBdr>
        <w:top w:val="none" w:sz="0" w:space="0" w:color="auto"/>
        <w:left w:val="none" w:sz="0" w:space="0" w:color="auto"/>
        <w:bottom w:val="none" w:sz="0" w:space="0" w:color="auto"/>
        <w:right w:val="none" w:sz="0" w:space="0" w:color="auto"/>
      </w:divBdr>
    </w:div>
    <w:div w:id="1627155919">
      <w:bodyDiv w:val="1"/>
      <w:marLeft w:val="0"/>
      <w:marRight w:val="0"/>
      <w:marTop w:val="0"/>
      <w:marBottom w:val="0"/>
      <w:divBdr>
        <w:top w:val="none" w:sz="0" w:space="0" w:color="auto"/>
        <w:left w:val="none" w:sz="0" w:space="0" w:color="auto"/>
        <w:bottom w:val="none" w:sz="0" w:space="0" w:color="auto"/>
        <w:right w:val="none" w:sz="0" w:space="0" w:color="auto"/>
      </w:divBdr>
    </w:div>
    <w:div w:id="1643464166">
      <w:bodyDiv w:val="1"/>
      <w:marLeft w:val="0"/>
      <w:marRight w:val="0"/>
      <w:marTop w:val="0"/>
      <w:marBottom w:val="0"/>
      <w:divBdr>
        <w:top w:val="none" w:sz="0" w:space="0" w:color="auto"/>
        <w:left w:val="none" w:sz="0" w:space="0" w:color="auto"/>
        <w:bottom w:val="none" w:sz="0" w:space="0" w:color="auto"/>
        <w:right w:val="none" w:sz="0" w:space="0" w:color="auto"/>
      </w:divBdr>
    </w:div>
    <w:div w:id="1650787754">
      <w:bodyDiv w:val="1"/>
      <w:marLeft w:val="0"/>
      <w:marRight w:val="0"/>
      <w:marTop w:val="0"/>
      <w:marBottom w:val="0"/>
      <w:divBdr>
        <w:top w:val="none" w:sz="0" w:space="0" w:color="auto"/>
        <w:left w:val="none" w:sz="0" w:space="0" w:color="auto"/>
        <w:bottom w:val="none" w:sz="0" w:space="0" w:color="auto"/>
        <w:right w:val="none" w:sz="0" w:space="0" w:color="auto"/>
      </w:divBdr>
      <w:divsChild>
        <w:div w:id="1676419427">
          <w:marLeft w:val="0"/>
          <w:marRight w:val="0"/>
          <w:marTop w:val="0"/>
          <w:marBottom w:val="0"/>
          <w:divBdr>
            <w:top w:val="none" w:sz="0" w:space="0" w:color="auto"/>
            <w:left w:val="none" w:sz="0" w:space="0" w:color="auto"/>
            <w:bottom w:val="none" w:sz="0" w:space="0" w:color="auto"/>
            <w:right w:val="none" w:sz="0" w:space="0" w:color="auto"/>
          </w:divBdr>
        </w:div>
      </w:divsChild>
    </w:div>
    <w:div w:id="1730568682">
      <w:bodyDiv w:val="1"/>
      <w:marLeft w:val="0"/>
      <w:marRight w:val="0"/>
      <w:marTop w:val="0"/>
      <w:marBottom w:val="0"/>
      <w:divBdr>
        <w:top w:val="single" w:sz="6" w:space="2" w:color="6788BE"/>
        <w:left w:val="single" w:sz="6" w:space="2" w:color="6788BE"/>
        <w:bottom w:val="none" w:sz="0" w:space="0" w:color="auto"/>
        <w:right w:val="single" w:sz="6" w:space="2" w:color="6788BE"/>
      </w:divBdr>
      <w:divsChild>
        <w:div w:id="1456484872">
          <w:marLeft w:val="0"/>
          <w:marRight w:val="0"/>
          <w:marTop w:val="0"/>
          <w:marBottom w:val="0"/>
          <w:divBdr>
            <w:top w:val="none" w:sz="0" w:space="0" w:color="auto"/>
            <w:left w:val="none" w:sz="0" w:space="0" w:color="auto"/>
            <w:bottom w:val="none" w:sz="0" w:space="0" w:color="auto"/>
            <w:right w:val="none" w:sz="0" w:space="0" w:color="auto"/>
          </w:divBdr>
          <w:divsChild>
            <w:div w:id="28996758">
              <w:blockQuote w:val="1"/>
              <w:marLeft w:val="720"/>
              <w:marRight w:val="0"/>
              <w:marTop w:val="100"/>
              <w:marBottom w:val="100"/>
              <w:divBdr>
                <w:top w:val="none" w:sz="0" w:space="0" w:color="auto"/>
                <w:left w:val="none" w:sz="0" w:space="0" w:color="auto"/>
                <w:bottom w:val="none" w:sz="0" w:space="0" w:color="auto"/>
                <w:right w:val="none" w:sz="0" w:space="0" w:color="auto"/>
              </w:divBdr>
            </w:div>
            <w:div w:id="120853023">
              <w:blockQuote w:val="1"/>
              <w:marLeft w:val="720"/>
              <w:marRight w:val="0"/>
              <w:marTop w:val="100"/>
              <w:marBottom w:val="100"/>
              <w:divBdr>
                <w:top w:val="none" w:sz="0" w:space="0" w:color="auto"/>
                <w:left w:val="none" w:sz="0" w:space="0" w:color="auto"/>
                <w:bottom w:val="none" w:sz="0" w:space="0" w:color="auto"/>
                <w:right w:val="none" w:sz="0" w:space="0" w:color="auto"/>
              </w:divBdr>
            </w:div>
            <w:div w:id="293297859">
              <w:blockQuote w:val="1"/>
              <w:marLeft w:val="720"/>
              <w:marRight w:val="0"/>
              <w:marTop w:val="100"/>
              <w:marBottom w:val="100"/>
              <w:divBdr>
                <w:top w:val="none" w:sz="0" w:space="0" w:color="auto"/>
                <w:left w:val="none" w:sz="0" w:space="0" w:color="auto"/>
                <w:bottom w:val="none" w:sz="0" w:space="0" w:color="auto"/>
                <w:right w:val="none" w:sz="0" w:space="0" w:color="auto"/>
              </w:divBdr>
            </w:div>
            <w:div w:id="320232999">
              <w:blockQuote w:val="1"/>
              <w:marLeft w:val="720"/>
              <w:marRight w:val="0"/>
              <w:marTop w:val="100"/>
              <w:marBottom w:val="100"/>
              <w:divBdr>
                <w:top w:val="none" w:sz="0" w:space="0" w:color="auto"/>
                <w:left w:val="none" w:sz="0" w:space="0" w:color="auto"/>
                <w:bottom w:val="none" w:sz="0" w:space="0" w:color="auto"/>
                <w:right w:val="none" w:sz="0" w:space="0" w:color="auto"/>
              </w:divBdr>
            </w:div>
            <w:div w:id="397633953">
              <w:blockQuote w:val="1"/>
              <w:marLeft w:val="720"/>
              <w:marRight w:val="0"/>
              <w:marTop w:val="100"/>
              <w:marBottom w:val="100"/>
              <w:divBdr>
                <w:top w:val="none" w:sz="0" w:space="0" w:color="auto"/>
                <w:left w:val="none" w:sz="0" w:space="0" w:color="auto"/>
                <w:bottom w:val="none" w:sz="0" w:space="0" w:color="auto"/>
                <w:right w:val="none" w:sz="0" w:space="0" w:color="auto"/>
              </w:divBdr>
            </w:div>
            <w:div w:id="405884299">
              <w:blockQuote w:val="1"/>
              <w:marLeft w:val="720"/>
              <w:marRight w:val="0"/>
              <w:marTop w:val="100"/>
              <w:marBottom w:val="100"/>
              <w:divBdr>
                <w:top w:val="none" w:sz="0" w:space="0" w:color="auto"/>
                <w:left w:val="none" w:sz="0" w:space="0" w:color="auto"/>
                <w:bottom w:val="none" w:sz="0" w:space="0" w:color="auto"/>
                <w:right w:val="none" w:sz="0" w:space="0" w:color="auto"/>
              </w:divBdr>
            </w:div>
            <w:div w:id="414135659">
              <w:blockQuote w:val="1"/>
              <w:marLeft w:val="720"/>
              <w:marRight w:val="0"/>
              <w:marTop w:val="100"/>
              <w:marBottom w:val="100"/>
              <w:divBdr>
                <w:top w:val="none" w:sz="0" w:space="0" w:color="auto"/>
                <w:left w:val="none" w:sz="0" w:space="0" w:color="auto"/>
                <w:bottom w:val="none" w:sz="0" w:space="0" w:color="auto"/>
                <w:right w:val="none" w:sz="0" w:space="0" w:color="auto"/>
              </w:divBdr>
            </w:div>
            <w:div w:id="436800863">
              <w:blockQuote w:val="1"/>
              <w:marLeft w:val="720"/>
              <w:marRight w:val="0"/>
              <w:marTop w:val="100"/>
              <w:marBottom w:val="100"/>
              <w:divBdr>
                <w:top w:val="none" w:sz="0" w:space="0" w:color="auto"/>
                <w:left w:val="none" w:sz="0" w:space="0" w:color="auto"/>
                <w:bottom w:val="none" w:sz="0" w:space="0" w:color="auto"/>
                <w:right w:val="none" w:sz="0" w:space="0" w:color="auto"/>
              </w:divBdr>
            </w:div>
            <w:div w:id="443620938">
              <w:blockQuote w:val="1"/>
              <w:marLeft w:val="720"/>
              <w:marRight w:val="0"/>
              <w:marTop w:val="100"/>
              <w:marBottom w:val="100"/>
              <w:divBdr>
                <w:top w:val="none" w:sz="0" w:space="0" w:color="auto"/>
                <w:left w:val="none" w:sz="0" w:space="0" w:color="auto"/>
                <w:bottom w:val="none" w:sz="0" w:space="0" w:color="auto"/>
                <w:right w:val="none" w:sz="0" w:space="0" w:color="auto"/>
              </w:divBdr>
            </w:div>
            <w:div w:id="502669950">
              <w:blockQuote w:val="1"/>
              <w:marLeft w:val="720"/>
              <w:marRight w:val="0"/>
              <w:marTop w:val="100"/>
              <w:marBottom w:val="100"/>
              <w:divBdr>
                <w:top w:val="none" w:sz="0" w:space="0" w:color="auto"/>
                <w:left w:val="none" w:sz="0" w:space="0" w:color="auto"/>
                <w:bottom w:val="none" w:sz="0" w:space="0" w:color="auto"/>
                <w:right w:val="none" w:sz="0" w:space="0" w:color="auto"/>
              </w:divBdr>
            </w:div>
            <w:div w:id="594820840">
              <w:blockQuote w:val="1"/>
              <w:marLeft w:val="720"/>
              <w:marRight w:val="0"/>
              <w:marTop w:val="100"/>
              <w:marBottom w:val="100"/>
              <w:divBdr>
                <w:top w:val="none" w:sz="0" w:space="0" w:color="auto"/>
                <w:left w:val="none" w:sz="0" w:space="0" w:color="auto"/>
                <w:bottom w:val="none" w:sz="0" w:space="0" w:color="auto"/>
                <w:right w:val="none" w:sz="0" w:space="0" w:color="auto"/>
              </w:divBdr>
            </w:div>
            <w:div w:id="613487841">
              <w:blockQuote w:val="1"/>
              <w:marLeft w:val="720"/>
              <w:marRight w:val="0"/>
              <w:marTop w:val="100"/>
              <w:marBottom w:val="100"/>
              <w:divBdr>
                <w:top w:val="none" w:sz="0" w:space="0" w:color="auto"/>
                <w:left w:val="none" w:sz="0" w:space="0" w:color="auto"/>
                <w:bottom w:val="none" w:sz="0" w:space="0" w:color="auto"/>
                <w:right w:val="none" w:sz="0" w:space="0" w:color="auto"/>
              </w:divBdr>
            </w:div>
            <w:div w:id="626163129">
              <w:blockQuote w:val="1"/>
              <w:marLeft w:val="720"/>
              <w:marRight w:val="0"/>
              <w:marTop w:val="100"/>
              <w:marBottom w:val="100"/>
              <w:divBdr>
                <w:top w:val="none" w:sz="0" w:space="0" w:color="auto"/>
                <w:left w:val="none" w:sz="0" w:space="0" w:color="auto"/>
                <w:bottom w:val="none" w:sz="0" w:space="0" w:color="auto"/>
                <w:right w:val="none" w:sz="0" w:space="0" w:color="auto"/>
              </w:divBdr>
            </w:div>
            <w:div w:id="717752233">
              <w:blockQuote w:val="1"/>
              <w:marLeft w:val="720"/>
              <w:marRight w:val="0"/>
              <w:marTop w:val="100"/>
              <w:marBottom w:val="100"/>
              <w:divBdr>
                <w:top w:val="none" w:sz="0" w:space="0" w:color="auto"/>
                <w:left w:val="none" w:sz="0" w:space="0" w:color="auto"/>
                <w:bottom w:val="none" w:sz="0" w:space="0" w:color="auto"/>
                <w:right w:val="none" w:sz="0" w:space="0" w:color="auto"/>
              </w:divBdr>
            </w:div>
            <w:div w:id="827795019">
              <w:blockQuote w:val="1"/>
              <w:marLeft w:val="720"/>
              <w:marRight w:val="0"/>
              <w:marTop w:val="100"/>
              <w:marBottom w:val="100"/>
              <w:divBdr>
                <w:top w:val="none" w:sz="0" w:space="0" w:color="auto"/>
                <w:left w:val="none" w:sz="0" w:space="0" w:color="auto"/>
                <w:bottom w:val="none" w:sz="0" w:space="0" w:color="auto"/>
                <w:right w:val="none" w:sz="0" w:space="0" w:color="auto"/>
              </w:divBdr>
            </w:div>
            <w:div w:id="990796356">
              <w:blockQuote w:val="1"/>
              <w:marLeft w:val="720"/>
              <w:marRight w:val="0"/>
              <w:marTop w:val="100"/>
              <w:marBottom w:val="100"/>
              <w:divBdr>
                <w:top w:val="none" w:sz="0" w:space="0" w:color="auto"/>
                <w:left w:val="none" w:sz="0" w:space="0" w:color="auto"/>
                <w:bottom w:val="none" w:sz="0" w:space="0" w:color="auto"/>
                <w:right w:val="none" w:sz="0" w:space="0" w:color="auto"/>
              </w:divBdr>
            </w:div>
            <w:div w:id="1014459156">
              <w:blockQuote w:val="1"/>
              <w:marLeft w:val="720"/>
              <w:marRight w:val="0"/>
              <w:marTop w:val="100"/>
              <w:marBottom w:val="100"/>
              <w:divBdr>
                <w:top w:val="none" w:sz="0" w:space="0" w:color="auto"/>
                <w:left w:val="none" w:sz="0" w:space="0" w:color="auto"/>
                <w:bottom w:val="none" w:sz="0" w:space="0" w:color="auto"/>
                <w:right w:val="none" w:sz="0" w:space="0" w:color="auto"/>
              </w:divBdr>
            </w:div>
            <w:div w:id="107015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49850">
              <w:blockQuote w:val="1"/>
              <w:marLeft w:val="720"/>
              <w:marRight w:val="0"/>
              <w:marTop w:val="100"/>
              <w:marBottom w:val="100"/>
              <w:divBdr>
                <w:top w:val="none" w:sz="0" w:space="0" w:color="auto"/>
                <w:left w:val="none" w:sz="0" w:space="0" w:color="auto"/>
                <w:bottom w:val="none" w:sz="0" w:space="0" w:color="auto"/>
                <w:right w:val="none" w:sz="0" w:space="0" w:color="auto"/>
              </w:divBdr>
            </w:div>
            <w:div w:id="1296720714">
              <w:blockQuote w:val="1"/>
              <w:marLeft w:val="720"/>
              <w:marRight w:val="0"/>
              <w:marTop w:val="100"/>
              <w:marBottom w:val="100"/>
              <w:divBdr>
                <w:top w:val="none" w:sz="0" w:space="0" w:color="auto"/>
                <w:left w:val="none" w:sz="0" w:space="0" w:color="auto"/>
                <w:bottom w:val="none" w:sz="0" w:space="0" w:color="auto"/>
                <w:right w:val="none" w:sz="0" w:space="0" w:color="auto"/>
              </w:divBdr>
            </w:div>
            <w:div w:id="1308700432">
              <w:blockQuote w:val="1"/>
              <w:marLeft w:val="720"/>
              <w:marRight w:val="0"/>
              <w:marTop w:val="100"/>
              <w:marBottom w:val="100"/>
              <w:divBdr>
                <w:top w:val="none" w:sz="0" w:space="0" w:color="auto"/>
                <w:left w:val="none" w:sz="0" w:space="0" w:color="auto"/>
                <w:bottom w:val="none" w:sz="0" w:space="0" w:color="auto"/>
                <w:right w:val="none" w:sz="0" w:space="0" w:color="auto"/>
              </w:divBdr>
            </w:div>
            <w:div w:id="134246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15500">
              <w:blockQuote w:val="1"/>
              <w:marLeft w:val="720"/>
              <w:marRight w:val="0"/>
              <w:marTop w:val="100"/>
              <w:marBottom w:val="100"/>
              <w:divBdr>
                <w:top w:val="none" w:sz="0" w:space="0" w:color="auto"/>
                <w:left w:val="none" w:sz="0" w:space="0" w:color="auto"/>
                <w:bottom w:val="none" w:sz="0" w:space="0" w:color="auto"/>
                <w:right w:val="none" w:sz="0" w:space="0" w:color="auto"/>
              </w:divBdr>
            </w:div>
            <w:div w:id="1449426564">
              <w:blockQuote w:val="1"/>
              <w:marLeft w:val="720"/>
              <w:marRight w:val="0"/>
              <w:marTop w:val="100"/>
              <w:marBottom w:val="100"/>
              <w:divBdr>
                <w:top w:val="none" w:sz="0" w:space="0" w:color="auto"/>
                <w:left w:val="none" w:sz="0" w:space="0" w:color="auto"/>
                <w:bottom w:val="none" w:sz="0" w:space="0" w:color="auto"/>
                <w:right w:val="none" w:sz="0" w:space="0" w:color="auto"/>
              </w:divBdr>
            </w:div>
            <w:div w:id="1570580794">
              <w:blockQuote w:val="1"/>
              <w:marLeft w:val="720"/>
              <w:marRight w:val="0"/>
              <w:marTop w:val="100"/>
              <w:marBottom w:val="100"/>
              <w:divBdr>
                <w:top w:val="none" w:sz="0" w:space="0" w:color="auto"/>
                <w:left w:val="none" w:sz="0" w:space="0" w:color="auto"/>
                <w:bottom w:val="none" w:sz="0" w:space="0" w:color="auto"/>
                <w:right w:val="none" w:sz="0" w:space="0" w:color="auto"/>
              </w:divBdr>
            </w:div>
            <w:div w:id="1596553587">
              <w:blockQuote w:val="1"/>
              <w:marLeft w:val="720"/>
              <w:marRight w:val="0"/>
              <w:marTop w:val="100"/>
              <w:marBottom w:val="100"/>
              <w:divBdr>
                <w:top w:val="none" w:sz="0" w:space="0" w:color="auto"/>
                <w:left w:val="none" w:sz="0" w:space="0" w:color="auto"/>
                <w:bottom w:val="none" w:sz="0" w:space="0" w:color="auto"/>
                <w:right w:val="none" w:sz="0" w:space="0" w:color="auto"/>
              </w:divBdr>
            </w:div>
            <w:div w:id="1666321684">
              <w:blockQuote w:val="1"/>
              <w:marLeft w:val="720"/>
              <w:marRight w:val="0"/>
              <w:marTop w:val="100"/>
              <w:marBottom w:val="100"/>
              <w:divBdr>
                <w:top w:val="none" w:sz="0" w:space="0" w:color="auto"/>
                <w:left w:val="none" w:sz="0" w:space="0" w:color="auto"/>
                <w:bottom w:val="none" w:sz="0" w:space="0" w:color="auto"/>
                <w:right w:val="none" w:sz="0" w:space="0" w:color="auto"/>
              </w:divBdr>
            </w:div>
            <w:div w:id="1727296410">
              <w:blockQuote w:val="1"/>
              <w:marLeft w:val="720"/>
              <w:marRight w:val="0"/>
              <w:marTop w:val="100"/>
              <w:marBottom w:val="100"/>
              <w:divBdr>
                <w:top w:val="none" w:sz="0" w:space="0" w:color="auto"/>
                <w:left w:val="none" w:sz="0" w:space="0" w:color="auto"/>
                <w:bottom w:val="none" w:sz="0" w:space="0" w:color="auto"/>
                <w:right w:val="none" w:sz="0" w:space="0" w:color="auto"/>
              </w:divBdr>
            </w:div>
            <w:div w:id="1741832996">
              <w:blockQuote w:val="1"/>
              <w:marLeft w:val="720"/>
              <w:marRight w:val="0"/>
              <w:marTop w:val="100"/>
              <w:marBottom w:val="100"/>
              <w:divBdr>
                <w:top w:val="none" w:sz="0" w:space="0" w:color="auto"/>
                <w:left w:val="none" w:sz="0" w:space="0" w:color="auto"/>
                <w:bottom w:val="none" w:sz="0" w:space="0" w:color="auto"/>
                <w:right w:val="none" w:sz="0" w:space="0" w:color="auto"/>
              </w:divBdr>
            </w:div>
            <w:div w:id="1763989800">
              <w:blockQuote w:val="1"/>
              <w:marLeft w:val="720"/>
              <w:marRight w:val="0"/>
              <w:marTop w:val="100"/>
              <w:marBottom w:val="100"/>
              <w:divBdr>
                <w:top w:val="none" w:sz="0" w:space="0" w:color="auto"/>
                <w:left w:val="none" w:sz="0" w:space="0" w:color="auto"/>
                <w:bottom w:val="none" w:sz="0" w:space="0" w:color="auto"/>
                <w:right w:val="none" w:sz="0" w:space="0" w:color="auto"/>
              </w:divBdr>
            </w:div>
            <w:div w:id="1770199344">
              <w:blockQuote w:val="1"/>
              <w:marLeft w:val="720"/>
              <w:marRight w:val="0"/>
              <w:marTop w:val="100"/>
              <w:marBottom w:val="100"/>
              <w:divBdr>
                <w:top w:val="none" w:sz="0" w:space="0" w:color="auto"/>
                <w:left w:val="none" w:sz="0" w:space="0" w:color="auto"/>
                <w:bottom w:val="none" w:sz="0" w:space="0" w:color="auto"/>
                <w:right w:val="none" w:sz="0" w:space="0" w:color="auto"/>
              </w:divBdr>
            </w:div>
            <w:div w:id="1779829657">
              <w:blockQuote w:val="1"/>
              <w:marLeft w:val="720"/>
              <w:marRight w:val="0"/>
              <w:marTop w:val="100"/>
              <w:marBottom w:val="100"/>
              <w:divBdr>
                <w:top w:val="none" w:sz="0" w:space="0" w:color="auto"/>
                <w:left w:val="none" w:sz="0" w:space="0" w:color="auto"/>
                <w:bottom w:val="none" w:sz="0" w:space="0" w:color="auto"/>
                <w:right w:val="none" w:sz="0" w:space="0" w:color="auto"/>
              </w:divBdr>
            </w:div>
            <w:div w:id="1903372819">
              <w:blockQuote w:val="1"/>
              <w:marLeft w:val="720"/>
              <w:marRight w:val="0"/>
              <w:marTop w:val="100"/>
              <w:marBottom w:val="100"/>
              <w:divBdr>
                <w:top w:val="none" w:sz="0" w:space="0" w:color="auto"/>
                <w:left w:val="none" w:sz="0" w:space="0" w:color="auto"/>
                <w:bottom w:val="none" w:sz="0" w:space="0" w:color="auto"/>
                <w:right w:val="none" w:sz="0" w:space="0" w:color="auto"/>
              </w:divBdr>
            </w:div>
            <w:div w:id="1997680422">
              <w:blockQuote w:val="1"/>
              <w:marLeft w:val="720"/>
              <w:marRight w:val="0"/>
              <w:marTop w:val="100"/>
              <w:marBottom w:val="100"/>
              <w:divBdr>
                <w:top w:val="none" w:sz="0" w:space="0" w:color="auto"/>
                <w:left w:val="none" w:sz="0" w:space="0" w:color="auto"/>
                <w:bottom w:val="none" w:sz="0" w:space="0" w:color="auto"/>
                <w:right w:val="none" w:sz="0" w:space="0" w:color="auto"/>
              </w:divBdr>
            </w:div>
            <w:div w:id="2006324305">
              <w:blockQuote w:val="1"/>
              <w:marLeft w:val="720"/>
              <w:marRight w:val="0"/>
              <w:marTop w:val="100"/>
              <w:marBottom w:val="100"/>
              <w:divBdr>
                <w:top w:val="none" w:sz="0" w:space="0" w:color="auto"/>
                <w:left w:val="none" w:sz="0" w:space="0" w:color="auto"/>
                <w:bottom w:val="none" w:sz="0" w:space="0" w:color="auto"/>
                <w:right w:val="none" w:sz="0" w:space="0" w:color="auto"/>
              </w:divBdr>
            </w:div>
            <w:div w:id="2020816896">
              <w:blockQuote w:val="1"/>
              <w:marLeft w:val="720"/>
              <w:marRight w:val="0"/>
              <w:marTop w:val="100"/>
              <w:marBottom w:val="100"/>
              <w:divBdr>
                <w:top w:val="none" w:sz="0" w:space="0" w:color="auto"/>
                <w:left w:val="none" w:sz="0" w:space="0" w:color="auto"/>
                <w:bottom w:val="none" w:sz="0" w:space="0" w:color="auto"/>
                <w:right w:val="none" w:sz="0" w:space="0" w:color="auto"/>
              </w:divBdr>
            </w:div>
            <w:div w:id="2092192085">
              <w:blockQuote w:val="1"/>
              <w:marLeft w:val="720"/>
              <w:marRight w:val="0"/>
              <w:marTop w:val="100"/>
              <w:marBottom w:val="100"/>
              <w:divBdr>
                <w:top w:val="none" w:sz="0" w:space="0" w:color="auto"/>
                <w:left w:val="none" w:sz="0" w:space="0" w:color="auto"/>
                <w:bottom w:val="none" w:sz="0" w:space="0" w:color="auto"/>
                <w:right w:val="none" w:sz="0" w:space="0" w:color="auto"/>
              </w:divBdr>
            </w:div>
            <w:div w:id="2114863730">
              <w:blockQuote w:val="1"/>
              <w:marLeft w:val="720"/>
              <w:marRight w:val="0"/>
              <w:marTop w:val="100"/>
              <w:marBottom w:val="100"/>
              <w:divBdr>
                <w:top w:val="none" w:sz="0" w:space="0" w:color="auto"/>
                <w:left w:val="none" w:sz="0" w:space="0" w:color="auto"/>
                <w:bottom w:val="none" w:sz="0" w:space="0" w:color="auto"/>
                <w:right w:val="none" w:sz="0" w:space="0" w:color="auto"/>
              </w:divBdr>
            </w:div>
            <w:div w:id="21207571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53089628">
      <w:bodyDiv w:val="1"/>
      <w:marLeft w:val="0"/>
      <w:marRight w:val="0"/>
      <w:marTop w:val="0"/>
      <w:marBottom w:val="0"/>
      <w:divBdr>
        <w:top w:val="none" w:sz="0" w:space="0" w:color="auto"/>
        <w:left w:val="none" w:sz="0" w:space="0" w:color="auto"/>
        <w:bottom w:val="none" w:sz="0" w:space="0" w:color="auto"/>
        <w:right w:val="none" w:sz="0" w:space="0" w:color="auto"/>
      </w:divBdr>
    </w:div>
    <w:div w:id="1906069767">
      <w:bodyDiv w:val="1"/>
      <w:marLeft w:val="0"/>
      <w:marRight w:val="0"/>
      <w:marTop w:val="0"/>
      <w:marBottom w:val="0"/>
      <w:divBdr>
        <w:top w:val="none" w:sz="0" w:space="0" w:color="auto"/>
        <w:left w:val="none" w:sz="0" w:space="0" w:color="auto"/>
        <w:bottom w:val="none" w:sz="0" w:space="0" w:color="auto"/>
        <w:right w:val="none" w:sz="0" w:space="0" w:color="auto"/>
      </w:divBdr>
    </w:div>
    <w:div w:id="1976595979">
      <w:bodyDiv w:val="1"/>
      <w:marLeft w:val="0"/>
      <w:marRight w:val="0"/>
      <w:marTop w:val="0"/>
      <w:marBottom w:val="0"/>
      <w:divBdr>
        <w:top w:val="none" w:sz="0" w:space="0" w:color="auto"/>
        <w:left w:val="none" w:sz="0" w:space="0" w:color="auto"/>
        <w:bottom w:val="none" w:sz="0" w:space="0" w:color="auto"/>
        <w:right w:val="none" w:sz="0" w:space="0" w:color="auto"/>
      </w:divBdr>
    </w:div>
    <w:div w:id="2086415601">
      <w:bodyDiv w:val="1"/>
      <w:marLeft w:val="0"/>
      <w:marRight w:val="0"/>
      <w:marTop w:val="0"/>
      <w:marBottom w:val="0"/>
      <w:divBdr>
        <w:top w:val="none" w:sz="0" w:space="0" w:color="auto"/>
        <w:left w:val="none" w:sz="0" w:space="0" w:color="auto"/>
        <w:bottom w:val="none" w:sz="0" w:space="0" w:color="auto"/>
        <w:right w:val="none" w:sz="0" w:space="0" w:color="auto"/>
      </w:divBdr>
    </w:div>
    <w:div w:id="2101413697">
      <w:bodyDiv w:val="1"/>
      <w:marLeft w:val="0"/>
      <w:marRight w:val="0"/>
      <w:marTop w:val="0"/>
      <w:marBottom w:val="0"/>
      <w:divBdr>
        <w:top w:val="none" w:sz="0" w:space="0" w:color="auto"/>
        <w:left w:val="none" w:sz="0" w:space="0" w:color="auto"/>
        <w:bottom w:val="none" w:sz="0" w:space="0" w:color="auto"/>
        <w:right w:val="none" w:sz="0" w:space="0" w:color="auto"/>
      </w:divBdr>
    </w:div>
    <w:div w:id="21394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aith.therrien3@mass.gov" TargetMode="External"/><Relationship Id="rId2" Type="http://schemas.openxmlformats.org/officeDocument/2006/relationships/customXml" Target="../customXml/item2.xml"/><Relationship Id="rId16" Type="http://schemas.openxmlformats.org/officeDocument/2006/relationships/hyperlink" Target="mailto:ariel.ingber2@mass.gov"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Burke2\OneDrive%20-%20Commonwealth%20of%20Massachusetts\Desktop\Training%20Programs\Practicum\New%20Practicum%20Brochure%20F%208.1.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3a38de-7e96-493e-a974-ddd6e1ab3e2d">
      <Terms xmlns="http://schemas.microsoft.com/office/infopath/2007/PartnerControls"/>
    </lcf76f155ced4ddcb4097134ff3c332f>
    <TaxCatchAll xmlns="2b87c1fa-5021-4c31-af21-204cf32f8e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B74F53FAE44E44BE32A1ED81F260E7" ma:contentTypeVersion="13" ma:contentTypeDescription="Create a new document." ma:contentTypeScope="" ma:versionID="fb3caa9f94459ccccfd01e86de13e4c5">
  <xsd:schema xmlns:xsd="http://www.w3.org/2001/XMLSchema" xmlns:xs="http://www.w3.org/2001/XMLSchema" xmlns:p="http://schemas.microsoft.com/office/2006/metadata/properties" xmlns:ns2="233a38de-7e96-493e-a974-ddd6e1ab3e2d" xmlns:ns3="2b87c1fa-5021-4c31-af21-204cf32f8ef0" targetNamespace="http://schemas.microsoft.com/office/2006/metadata/properties" ma:root="true" ma:fieldsID="c007576eb971de4455445355a78c0912" ns2:_="" ns3:_="">
    <xsd:import namespace="233a38de-7e96-493e-a974-ddd6e1ab3e2d"/>
    <xsd:import namespace="2b87c1fa-5021-4c31-af21-204cf32f8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a38de-7e96-493e-a974-ddd6e1ab3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87c1fa-5021-4c31-af21-204cf32f8e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0c845a-5cb9-4151-9537-eab3611243ce}" ma:internalName="TaxCatchAll" ma:showField="CatchAllData" ma:web="2b87c1fa-5021-4c31-af21-204cf32f8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68AF4-4FD9-4888-BCAC-9C14A0F98AF3}">
  <ds:schemaRefs>
    <ds:schemaRef ds:uri="http://schemas.openxmlformats.org/officeDocument/2006/bibliography"/>
  </ds:schemaRefs>
</ds:datastoreItem>
</file>

<file path=customXml/itemProps2.xml><?xml version="1.0" encoding="utf-8"?>
<ds:datastoreItem xmlns:ds="http://schemas.openxmlformats.org/officeDocument/2006/customXml" ds:itemID="{C2E171AB-C978-444D-A6DA-09DCAB38711A}">
  <ds:schemaRefs>
    <ds:schemaRef ds:uri="http://schemas.microsoft.com/sharepoint/v3/contenttype/forms"/>
  </ds:schemaRefs>
</ds:datastoreItem>
</file>

<file path=customXml/itemProps3.xml><?xml version="1.0" encoding="utf-8"?>
<ds:datastoreItem xmlns:ds="http://schemas.openxmlformats.org/officeDocument/2006/customXml" ds:itemID="{918FD899-D55C-42E9-B405-0EED2CDC57DE}">
  <ds:schemaRefs>
    <ds:schemaRef ds:uri="http://schemas.microsoft.com/office/2006/metadata/properties"/>
    <ds:schemaRef ds:uri="http://schemas.microsoft.com/office/infopath/2007/PartnerControls"/>
    <ds:schemaRef ds:uri="233a38de-7e96-493e-a974-ddd6e1ab3e2d"/>
    <ds:schemaRef ds:uri="2b87c1fa-5021-4c31-af21-204cf32f8ef0"/>
  </ds:schemaRefs>
</ds:datastoreItem>
</file>

<file path=customXml/itemProps4.xml><?xml version="1.0" encoding="utf-8"?>
<ds:datastoreItem xmlns:ds="http://schemas.openxmlformats.org/officeDocument/2006/customXml" ds:itemID="{E49CCB38-65EE-4F48-8E4E-5170C8C0B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a38de-7e96-493e-a974-ddd6e1ab3e2d"/>
    <ds:schemaRef ds:uri="2b87c1fa-5021-4c31-af21-204cf32f8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Practicum Brochure F 8.1.23</Template>
  <TotalTime>4</TotalTime>
  <Pages>10</Pages>
  <Words>3628</Words>
  <Characters>20686</Characters>
  <Application>Microsoft Office Word</Application>
  <DocSecurity>0</DocSecurity>
  <Lines>172</Lines>
  <Paragraphs>48</Paragraphs>
  <ScaleCrop>false</ScaleCrop>
  <Company>Commonwealth of Massachusetts</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PRE-DOCTORAL INTERNSHIP IN CLINICAL PSYCHOLOGY</dc:title>
  <dc:subject/>
  <dc:creator>Burke, Michael J. (DMH)</dc:creator>
  <cp:keywords/>
  <cp:lastModifiedBy>Putney, Heidi A (DMH)</cp:lastModifiedBy>
  <cp:revision>3</cp:revision>
  <cp:lastPrinted>2023-11-07T18:34:00Z</cp:lastPrinted>
  <dcterms:created xsi:type="dcterms:W3CDTF">2025-09-25T14:35:00Z</dcterms:created>
  <dcterms:modified xsi:type="dcterms:W3CDTF">2025-09-25T14:37:00Z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0x010100EFB74F53FAE44E44BE32A1ED81F260E7</vt:lpwstr>
  </property>
  <property fmtid="{D5CDD505-2E9C-101B-9397-08002B2CF9AE}" pid="3" name="MediaServiceImageTags">
    <vt:lpwstr/>
  </property>
</Properties>
</file>